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E2" w:rsidRPr="00693964" w:rsidRDefault="00DD78E2" w:rsidP="00520C36">
      <w:pPr>
        <w:spacing w:after="0" w:line="240" w:lineRule="auto"/>
        <w:jc w:val="center"/>
        <w:rPr>
          <w:sz w:val="27"/>
          <w:szCs w:val="27"/>
          <w:lang w:val="uk-UA"/>
        </w:rPr>
      </w:pPr>
      <w:r w:rsidRPr="00693964">
        <w:rPr>
          <w:sz w:val="27"/>
          <w:szCs w:val="27"/>
          <w:lang w:val="uk-UA"/>
        </w:rPr>
        <w:t>Довідка</w:t>
      </w:r>
    </w:p>
    <w:p w:rsidR="00593D76" w:rsidRPr="00693964" w:rsidRDefault="00DD78E2" w:rsidP="00593D76">
      <w:pPr>
        <w:spacing w:after="0" w:line="240" w:lineRule="auto"/>
        <w:jc w:val="center"/>
        <w:rPr>
          <w:bCs/>
          <w:sz w:val="27"/>
          <w:szCs w:val="27"/>
          <w:lang w:val="uk-UA"/>
        </w:rPr>
      </w:pPr>
      <w:r w:rsidRPr="00693964">
        <w:rPr>
          <w:sz w:val="27"/>
          <w:szCs w:val="27"/>
          <w:lang w:val="uk-UA"/>
        </w:rPr>
        <w:t xml:space="preserve">про звернення громадян, що надійшли до Управління з питань звернень громадян Апарату Верховної Ради України </w:t>
      </w:r>
      <w:r w:rsidRPr="00693964">
        <w:rPr>
          <w:bCs/>
          <w:sz w:val="27"/>
          <w:szCs w:val="27"/>
          <w:lang w:val="uk-UA"/>
        </w:rPr>
        <w:t>у 202</w:t>
      </w:r>
      <w:r w:rsidR="00621C7F" w:rsidRPr="00693964">
        <w:rPr>
          <w:bCs/>
          <w:sz w:val="27"/>
          <w:szCs w:val="27"/>
          <w:lang w:val="uk-UA"/>
        </w:rPr>
        <w:t>2</w:t>
      </w:r>
      <w:r w:rsidRPr="00693964">
        <w:rPr>
          <w:bCs/>
          <w:sz w:val="27"/>
          <w:szCs w:val="27"/>
          <w:lang w:val="uk-UA"/>
        </w:rPr>
        <w:t xml:space="preserve"> році </w:t>
      </w:r>
    </w:p>
    <w:p w:rsidR="00381E41" w:rsidRPr="00693964" w:rsidRDefault="00593D76" w:rsidP="00593D76">
      <w:pPr>
        <w:spacing w:after="0" w:line="240" w:lineRule="auto"/>
        <w:jc w:val="center"/>
        <w:rPr>
          <w:bCs/>
          <w:sz w:val="27"/>
          <w:szCs w:val="27"/>
          <w:lang w:val="uk-UA"/>
        </w:rPr>
      </w:pPr>
      <w:r w:rsidRPr="00693964">
        <w:rPr>
          <w:bCs/>
          <w:sz w:val="27"/>
          <w:szCs w:val="27"/>
          <w:lang w:val="uk-UA"/>
        </w:rPr>
        <w:t xml:space="preserve">від мешканців </w:t>
      </w:r>
      <w:r w:rsidR="00381E41" w:rsidRPr="00693964">
        <w:rPr>
          <w:bCs/>
          <w:sz w:val="27"/>
          <w:szCs w:val="27"/>
          <w:lang w:val="uk-UA"/>
        </w:rPr>
        <w:t xml:space="preserve">Дніпропетровської області </w:t>
      </w:r>
    </w:p>
    <w:p w:rsidR="00381E41" w:rsidRPr="00693964" w:rsidRDefault="00381E41" w:rsidP="00520C36">
      <w:pPr>
        <w:pStyle w:val="a3"/>
        <w:ind w:firstLine="0"/>
        <w:jc w:val="both"/>
        <w:rPr>
          <w:sz w:val="27"/>
          <w:szCs w:val="27"/>
        </w:rPr>
      </w:pPr>
    </w:p>
    <w:p w:rsidR="000B24A0" w:rsidRPr="00693964" w:rsidRDefault="00DD78E2" w:rsidP="000B24A0">
      <w:pPr>
        <w:spacing w:after="0" w:line="240" w:lineRule="auto"/>
        <w:ind w:firstLine="567"/>
        <w:jc w:val="both"/>
        <w:rPr>
          <w:sz w:val="27"/>
          <w:szCs w:val="27"/>
          <w:lang w:val="uk-UA"/>
        </w:rPr>
      </w:pPr>
      <w:r w:rsidRPr="00693964">
        <w:rPr>
          <w:rFonts w:cs="Times New Roman"/>
          <w:sz w:val="27"/>
          <w:szCs w:val="27"/>
          <w:lang w:val="uk-UA"/>
        </w:rPr>
        <w:t>Упродовж 202</w:t>
      </w:r>
      <w:r w:rsidR="00621C7F" w:rsidRPr="00693964">
        <w:rPr>
          <w:rFonts w:cs="Times New Roman"/>
          <w:sz w:val="27"/>
          <w:szCs w:val="27"/>
          <w:lang w:val="uk-UA"/>
        </w:rPr>
        <w:t>2</w:t>
      </w:r>
      <w:r w:rsidRPr="00693964">
        <w:rPr>
          <w:rFonts w:cs="Times New Roman"/>
          <w:sz w:val="27"/>
          <w:szCs w:val="27"/>
          <w:lang w:val="uk-UA"/>
        </w:rPr>
        <w:t xml:space="preserve"> року </w:t>
      </w:r>
      <w:r w:rsidRPr="00693964">
        <w:rPr>
          <w:rFonts w:cs="Times New Roman"/>
          <w:bCs/>
          <w:sz w:val="27"/>
          <w:szCs w:val="27"/>
          <w:lang w:val="uk-UA"/>
        </w:rPr>
        <w:t xml:space="preserve">до Управління з питань звернень громадян Апарату Верховної Ради України надійшло </w:t>
      </w:r>
      <w:r w:rsidR="004E2FA9" w:rsidRPr="00693964">
        <w:rPr>
          <w:rFonts w:cs="Times New Roman"/>
          <w:bCs/>
          <w:sz w:val="27"/>
          <w:szCs w:val="27"/>
          <w:lang w:val="uk-UA"/>
        </w:rPr>
        <w:t>2</w:t>
      </w:r>
      <w:r w:rsidR="00621C7F" w:rsidRPr="00693964">
        <w:rPr>
          <w:rFonts w:cs="Times New Roman"/>
          <w:bCs/>
          <w:sz w:val="27"/>
          <w:szCs w:val="27"/>
          <w:lang w:val="uk-UA"/>
        </w:rPr>
        <w:t>51</w:t>
      </w:r>
      <w:r w:rsidR="001053C8" w:rsidRPr="00693964">
        <w:rPr>
          <w:rFonts w:cs="Times New Roman"/>
          <w:bCs/>
          <w:sz w:val="27"/>
          <w:szCs w:val="27"/>
          <w:lang w:val="uk-UA"/>
        </w:rPr>
        <w:t>,</w:t>
      </w:r>
      <w:r w:rsidR="00621C7F" w:rsidRPr="00693964">
        <w:rPr>
          <w:rFonts w:cs="Times New Roman"/>
          <w:bCs/>
          <w:sz w:val="27"/>
          <w:szCs w:val="27"/>
          <w:lang w:val="uk-UA"/>
        </w:rPr>
        <w:t>850</w:t>
      </w:r>
      <w:r w:rsidRPr="00693964">
        <w:rPr>
          <w:rFonts w:cs="Times New Roman"/>
          <w:bCs/>
          <w:sz w:val="27"/>
          <w:szCs w:val="27"/>
          <w:lang w:val="uk-UA"/>
        </w:rPr>
        <w:t xml:space="preserve"> </w:t>
      </w:r>
      <w:r w:rsidR="001053C8" w:rsidRPr="00693964">
        <w:rPr>
          <w:rFonts w:cs="Times New Roman"/>
          <w:bCs/>
          <w:sz w:val="27"/>
          <w:szCs w:val="27"/>
          <w:lang w:val="uk-UA"/>
        </w:rPr>
        <w:t xml:space="preserve">тис. </w:t>
      </w:r>
      <w:r w:rsidRPr="00693964">
        <w:rPr>
          <w:rFonts w:cs="Times New Roman"/>
          <w:bCs/>
          <w:sz w:val="27"/>
          <w:szCs w:val="27"/>
          <w:lang w:val="uk-UA"/>
        </w:rPr>
        <w:t>звернен</w:t>
      </w:r>
      <w:r w:rsidR="00456FC5" w:rsidRPr="00693964">
        <w:rPr>
          <w:rFonts w:cs="Times New Roman"/>
          <w:bCs/>
          <w:sz w:val="27"/>
          <w:szCs w:val="27"/>
          <w:lang w:val="uk-UA"/>
        </w:rPr>
        <w:t>ь</w:t>
      </w:r>
      <w:r w:rsidRPr="00693964">
        <w:rPr>
          <w:rFonts w:cs="Times New Roman"/>
          <w:bCs/>
          <w:sz w:val="27"/>
          <w:szCs w:val="27"/>
          <w:lang w:val="uk-UA"/>
        </w:rPr>
        <w:t xml:space="preserve">, що </w:t>
      </w:r>
      <w:r w:rsidR="00621C7F" w:rsidRPr="00693964">
        <w:rPr>
          <w:rFonts w:cs="Times New Roman"/>
          <w:bCs/>
          <w:sz w:val="27"/>
          <w:szCs w:val="27"/>
          <w:lang w:val="uk-UA"/>
        </w:rPr>
        <w:t xml:space="preserve">на 9542 звернення </w:t>
      </w:r>
      <w:r w:rsidRPr="00693964">
        <w:rPr>
          <w:rFonts w:cs="Times New Roman"/>
          <w:bCs/>
          <w:sz w:val="27"/>
          <w:szCs w:val="27"/>
          <w:lang w:val="uk-UA"/>
        </w:rPr>
        <w:t xml:space="preserve">більше, ніж </w:t>
      </w:r>
      <w:r w:rsidR="00D57510" w:rsidRPr="00693964">
        <w:rPr>
          <w:rFonts w:cs="Times New Roman"/>
          <w:bCs/>
          <w:sz w:val="27"/>
          <w:szCs w:val="27"/>
          <w:lang w:val="uk-UA"/>
        </w:rPr>
        <w:t>202</w:t>
      </w:r>
      <w:r w:rsidR="00621C7F" w:rsidRPr="00693964">
        <w:rPr>
          <w:rFonts w:cs="Times New Roman"/>
          <w:bCs/>
          <w:sz w:val="27"/>
          <w:szCs w:val="27"/>
          <w:lang w:val="uk-UA"/>
        </w:rPr>
        <w:t>1</w:t>
      </w:r>
      <w:r w:rsidRPr="00693964">
        <w:rPr>
          <w:rFonts w:cs="Times New Roman"/>
          <w:bCs/>
          <w:sz w:val="27"/>
          <w:szCs w:val="27"/>
          <w:lang w:val="uk-UA"/>
        </w:rPr>
        <w:t xml:space="preserve"> ро</w:t>
      </w:r>
      <w:r w:rsidR="005A29D8" w:rsidRPr="00693964">
        <w:rPr>
          <w:rFonts w:cs="Times New Roman"/>
          <w:bCs/>
          <w:sz w:val="27"/>
          <w:szCs w:val="27"/>
          <w:lang w:val="uk-UA"/>
        </w:rPr>
        <w:t>ку</w:t>
      </w:r>
      <w:r w:rsidRPr="00693964">
        <w:rPr>
          <w:rFonts w:cs="Times New Roman"/>
          <w:bCs/>
          <w:sz w:val="27"/>
          <w:szCs w:val="27"/>
          <w:lang w:val="uk-UA"/>
        </w:rPr>
        <w:t xml:space="preserve">. З них </w:t>
      </w:r>
      <w:r w:rsidR="000B24A0" w:rsidRPr="00693964">
        <w:rPr>
          <w:rFonts w:cs="Times New Roman"/>
          <w:bCs/>
          <w:sz w:val="27"/>
          <w:szCs w:val="27"/>
          <w:lang w:val="uk-UA"/>
        </w:rPr>
        <w:t>154</w:t>
      </w:r>
      <w:r w:rsidR="005A29D8" w:rsidRPr="00693964">
        <w:rPr>
          <w:rFonts w:cs="Times New Roman"/>
          <w:bCs/>
          <w:sz w:val="27"/>
          <w:szCs w:val="27"/>
          <w:lang w:val="uk-UA"/>
        </w:rPr>
        <w:t>,</w:t>
      </w:r>
      <w:r w:rsidR="000B24A0" w:rsidRPr="00693964">
        <w:rPr>
          <w:rFonts w:cs="Times New Roman"/>
          <w:bCs/>
          <w:sz w:val="27"/>
          <w:szCs w:val="27"/>
          <w:lang w:val="uk-UA"/>
        </w:rPr>
        <w:t>301</w:t>
      </w:r>
      <w:r w:rsidRPr="00693964">
        <w:rPr>
          <w:rFonts w:cs="Times New Roman"/>
          <w:bCs/>
          <w:sz w:val="27"/>
          <w:szCs w:val="27"/>
          <w:lang w:val="uk-UA"/>
        </w:rPr>
        <w:t xml:space="preserve"> </w:t>
      </w:r>
      <w:r w:rsidR="005A29D8" w:rsidRPr="00693964">
        <w:rPr>
          <w:rFonts w:cs="Times New Roman"/>
          <w:bCs/>
          <w:sz w:val="27"/>
          <w:szCs w:val="27"/>
          <w:lang w:val="uk-UA"/>
        </w:rPr>
        <w:t>тис. звернень</w:t>
      </w:r>
      <w:r w:rsidRPr="00693964">
        <w:rPr>
          <w:rFonts w:cs="Times New Roman"/>
          <w:bCs/>
          <w:sz w:val="27"/>
          <w:szCs w:val="27"/>
          <w:lang w:val="uk-UA"/>
        </w:rPr>
        <w:t xml:space="preserve"> отримано засобами електронного зв'язку,</w:t>
      </w:r>
      <w:r w:rsidR="000B24A0" w:rsidRPr="00693964">
        <w:rPr>
          <w:rFonts w:cs="Times New Roman"/>
          <w:bCs/>
          <w:color w:val="000000" w:themeColor="text1"/>
          <w:sz w:val="27"/>
          <w:szCs w:val="27"/>
          <w:lang w:val="uk-UA"/>
        </w:rPr>
        <w:t xml:space="preserve"> 90</w:t>
      </w:r>
      <w:r w:rsidR="005A29D8" w:rsidRPr="00693964">
        <w:rPr>
          <w:rFonts w:cs="Times New Roman"/>
          <w:bCs/>
          <w:sz w:val="27"/>
          <w:szCs w:val="27"/>
          <w:lang w:val="uk-UA"/>
        </w:rPr>
        <w:t>,</w:t>
      </w:r>
      <w:r w:rsidR="00D57510" w:rsidRPr="00693964">
        <w:rPr>
          <w:rFonts w:cs="Times New Roman"/>
          <w:bCs/>
          <w:sz w:val="27"/>
          <w:szCs w:val="27"/>
          <w:lang w:val="uk-UA"/>
        </w:rPr>
        <w:t>9</w:t>
      </w:r>
      <w:r w:rsidR="000B24A0" w:rsidRPr="00693964">
        <w:rPr>
          <w:rFonts w:cs="Times New Roman"/>
          <w:bCs/>
          <w:sz w:val="27"/>
          <w:szCs w:val="27"/>
          <w:lang w:val="uk-UA"/>
        </w:rPr>
        <w:t>36</w:t>
      </w:r>
      <w:r w:rsidR="005A29D8" w:rsidRPr="00693964">
        <w:rPr>
          <w:rFonts w:cs="Times New Roman"/>
          <w:bCs/>
          <w:sz w:val="27"/>
          <w:szCs w:val="27"/>
          <w:lang w:val="uk-UA"/>
        </w:rPr>
        <w:t xml:space="preserve"> тис.</w:t>
      </w:r>
      <w:r w:rsidRPr="00693964">
        <w:rPr>
          <w:rFonts w:cs="Times New Roman"/>
          <w:bCs/>
          <w:sz w:val="27"/>
          <w:szCs w:val="27"/>
          <w:lang w:val="uk-UA"/>
        </w:rPr>
        <w:t xml:space="preserve"> – поштою, </w:t>
      </w:r>
      <w:r w:rsidR="00456FC5" w:rsidRPr="00693964">
        <w:rPr>
          <w:rFonts w:cs="Times New Roman"/>
          <w:bCs/>
          <w:sz w:val="27"/>
          <w:szCs w:val="27"/>
          <w:lang w:val="uk-UA"/>
        </w:rPr>
        <w:t>4</w:t>
      </w:r>
      <w:r w:rsidR="005A29D8" w:rsidRPr="00693964">
        <w:rPr>
          <w:rFonts w:cs="Times New Roman"/>
          <w:bCs/>
          <w:sz w:val="27"/>
          <w:szCs w:val="27"/>
          <w:lang w:val="uk-UA"/>
        </w:rPr>
        <w:t>,</w:t>
      </w:r>
      <w:r w:rsidR="000B24A0" w:rsidRPr="00693964">
        <w:rPr>
          <w:rFonts w:cs="Times New Roman"/>
          <w:bCs/>
          <w:sz w:val="27"/>
          <w:szCs w:val="27"/>
          <w:lang w:val="uk-UA"/>
        </w:rPr>
        <w:t>423</w:t>
      </w:r>
      <w:r w:rsidR="00456FC5" w:rsidRPr="00693964">
        <w:rPr>
          <w:rFonts w:cs="Times New Roman"/>
          <w:sz w:val="27"/>
          <w:szCs w:val="27"/>
          <w:lang w:val="uk-UA"/>
        </w:rPr>
        <w:t xml:space="preserve"> </w:t>
      </w:r>
      <w:r w:rsidR="005A29D8" w:rsidRPr="00693964">
        <w:rPr>
          <w:rFonts w:cs="Times New Roman"/>
          <w:sz w:val="27"/>
          <w:szCs w:val="27"/>
          <w:lang w:val="uk-UA"/>
        </w:rPr>
        <w:t xml:space="preserve">тис. </w:t>
      </w:r>
      <w:r w:rsidR="00456FC5" w:rsidRPr="00693964">
        <w:rPr>
          <w:rFonts w:cs="Times New Roman"/>
          <w:sz w:val="27"/>
          <w:szCs w:val="27"/>
          <w:lang w:val="uk-UA"/>
        </w:rPr>
        <w:t>– за</w:t>
      </w:r>
      <w:r w:rsidR="00043150" w:rsidRPr="00693964">
        <w:rPr>
          <w:rFonts w:cs="Times New Roman"/>
          <w:sz w:val="27"/>
          <w:szCs w:val="27"/>
          <w:lang w:val="uk-UA"/>
        </w:rPr>
        <w:t>собами</w:t>
      </w:r>
      <w:r w:rsidR="00456FC5" w:rsidRPr="00693964">
        <w:rPr>
          <w:rFonts w:cs="Times New Roman"/>
          <w:sz w:val="27"/>
          <w:szCs w:val="27"/>
          <w:lang w:val="uk-UA"/>
        </w:rPr>
        <w:t xml:space="preserve"> телефонного зв'язку,</w:t>
      </w:r>
      <w:r w:rsidR="00456FC5" w:rsidRPr="00693964">
        <w:rPr>
          <w:rFonts w:cs="Times New Roman"/>
          <w:bCs/>
          <w:sz w:val="27"/>
          <w:szCs w:val="27"/>
          <w:lang w:val="uk-UA"/>
        </w:rPr>
        <w:t xml:space="preserve"> </w:t>
      </w:r>
      <w:r w:rsidR="000B24A0" w:rsidRPr="00693964">
        <w:rPr>
          <w:rFonts w:cs="Times New Roman"/>
          <w:bCs/>
          <w:sz w:val="27"/>
          <w:szCs w:val="27"/>
          <w:lang w:val="uk-UA"/>
        </w:rPr>
        <w:t>1</w:t>
      </w:r>
      <w:r w:rsidR="00C115DA" w:rsidRPr="00693964">
        <w:rPr>
          <w:rFonts w:cs="Times New Roman"/>
          <w:bCs/>
          <w:sz w:val="27"/>
          <w:szCs w:val="27"/>
          <w:lang w:val="uk-UA"/>
        </w:rPr>
        <w:t>,</w:t>
      </w:r>
      <w:r w:rsidR="000B24A0" w:rsidRPr="00693964">
        <w:rPr>
          <w:rFonts w:cs="Times New Roman"/>
          <w:bCs/>
          <w:sz w:val="27"/>
          <w:szCs w:val="27"/>
          <w:lang w:val="uk-UA"/>
        </w:rPr>
        <w:t>764</w:t>
      </w:r>
      <w:r w:rsidRPr="00693964">
        <w:rPr>
          <w:rFonts w:cs="Times New Roman"/>
          <w:bCs/>
          <w:sz w:val="27"/>
          <w:szCs w:val="27"/>
          <w:lang w:val="uk-UA"/>
        </w:rPr>
        <w:t xml:space="preserve"> </w:t>
      </w:r>
      <w:r w:rsidR="00C115DA" w:rsidRPr="00693964">
        <w:rPr>
          <w:rFonts w:cs="Times New Roman"/>
          <w:bCs/>
          <w:sz w:val="27"/>
          <w:szCs w:val="27"/>
          <w:lang w:val="uk-UA"/>
        </w:rPr>
        <w:t xml:space="preserve">тис. </w:t>
      </w:r>
      <w:r w:rsidRPr="00693964">
        <w:rPr>
          <w:rFonts w:cs="Times New Roman"/>
          <w:bCs/>
          <w:sz w:val="27"/>
          <w:szCs w:val="27"/>
          <w:lang w:val="uk-UA"/>
        </w:rPr>
        <w:t xml:space="preserve">– від органів </w:t>
      </w:r>
      <w:r w:rsidR="00C115DA" w:rsidRPr="00693964">
        <w:rPr>
          <w:rFonts w:cs="Times New Roman"/>
          <w:bCs/>
          <w:sz w:val="27"/>
          <w:szCs w:val="27"/>
          <w:lang w:val="uk-UA"/>
        </w:rPr>
        <w:t xml:space="preserve">державної </w:t>
      </w:r>
      <w:r w:rsidRPr="00693964">
        <w:rPr>
          <w:rFonts w:cs="Times New Roman"/>
          <w:bCs/>
          <w:sz w:val="27"/>
          <w:szCs w:val="27"/>
          <w:lang w:val="uk-UA"/>
        </w:rPr>
        <w:t>влади, і</w:t>
      </w:r>
      <w:r w:rsidR="00456FC5" w:rsidRPr="00693964">
        <w:rPr>
          <w:rFonts w:cs="Times New Roman"/>
          <w:bCs/>
          <w:sz w:val="27"/>
          <w:szCs w:val="27"/>
          <w:lang w:val="uk-UA"/>
        </w:rPr>
        <w:t>нших установ, організацій.</w:t>
      </w:r>
      <w:r w:rsidRPr="00693964">
        <w:rPr>
          <w:rFonts w:cs="Times New Roman"/>
          <w:bCs/>
          <w:sz w:val="27"/>
          <w:szCs w:val="27"/>
          <w:lang w:val="uk-UA"/>
        </w:rPr>
        <w:t xml:space="preserve"> </w:t>
      </w:r>
      <w:r w:rsidR="000B24A0" w:rsidRPr="00693964">
        <w:rPr>
          <w:sz w:val="27"/>
          <w:szCs w:val="27"/>
          <w:lang w:val="uk-UA"/>
        </w:rPr>
        <w:t>У зв’язку із запровадженням обмежувальних заходів, спрямованих на запобігання поширенню гострої респіраторної хвороби</w:t>
      </w:r>
      <w:r w:rsidR="000B24A0" w:rsidRPr="00693964">
        <w:rPr>
          <w:rStyle w:val="rvts23"/>
          <w:sz w:val="27"/>
          <w:szCs w:val="27"/>
          <w:lang w:val="uk-UA"/>
        </w:rPr>
        <w:t xml:space="preserve"> </w:t>
      </w:r>
      <w:r w:rsidR="000B24A0" w:rsidRPr="00693964">
        <w:rPr>
          <w:rStyle w:val="rvts23"/>
          <w:sz w:val="27"/>
          <w:szCs w:val="27"/>
        </w:rPr>
        <w:t>COVID</w:t>
      </w:r>
      <w:r w:rsidR="000B24A0" w:rsidRPr="00693964">
        <w:rPr>
          <w:rStyle w:val="rvts23"/>
          <w:sz w:val="27"/>
          <w:szCs w:val="27"/>
          <w:lang w:val="uk-UA"/>
        </w:rPr>
        <w:t>-19</w:t>
      </w:r>
      <w:r w:rsidR="00BA7124">
        <w:rPr>
          <w:rStyle w:val="rvts23"/>
          <w:sz w:val="27"/>
          <w:szCs w:val="27"/>
          <w:lang w:val="uk-UA"/>
        </w:rPr>
        <w:t>,</w:t>
      </w:r>
      <w:r w:rsidR="009300D4">
        <w:rPr>
          <w:rStyle w:val="rvts23"/>
          <w:sz w:val="27"/>
          <w:szCs w:val="27"/>
          <w:lang w:val="uk-UA"/>
        </w:rPr>
        <w:t xml:space="preserve"> та </w:t>
      </w:r>
      <w:r w:rsidR="000B24A0" w:rsidRPr="00693964">
        <w:rPr>
          <w:rStyle w:val="rvts23"/>
          <w:sz w:val="27"/>
          <w:szCs w:val="27"/>
          <w:lang w:val="uk-UA"/>
        </w:rPr>
        <w:t xml:space="preserve">введенням воєнного стану у зв’язку із збройною агресією російської федерації проти України звернень, одержаних під час особистого прийому </w:t>
      </w:r>
      <w:r w:rsidR="000B24A0" w:rsidRPr="00693964">
        <w:rPr>
          <w:rFonts w:cs="Times New Roman"/>
          <w:sz w:val="27"/>
          <w:szCs w:val="27"/>
          <w:lang w:val="uk-UA"/>
        </w:rPr>
        <w:t>у приймальні Верховної Ради України</w:t>
      </w:r>
      <w:r w:rsidR="000B24A0" w:rsidRPr="00693964">
        <w:rPr>
          <w:rStyle w:val="rvts23"/>
          <w:sz w:val="27"/>
          <w:szCs w:val="27"/>
          <w:lang w:val="uk-UA"/>
        </w:rPr>
        <w:t>, не надходило.</w:t>
      </w:r>
    </w:p>
    <w:p w:rsidR="00DD78E2" w:rsidRPr="00693964" w:rsidRDefault="00DD78E2" w:rsidP="00520C36">
      <w:pPr>
        <w:spacing w:after="0" w:line="240" w:lineRule="auto"/>
        <w:ind w:firstLine="567"/>
        <w:jc w:val="both"/>
        <w:rPr>
          <w:rFonts w:cs="Times New Roman"/>
          <w:sz w:val="27"/>
          <w:szCs w:val="27"/>
          <w:lang w:val="uk-UA"/>
        </w:rPr>
      </w:pPr>
      <w:r w:rsidRPr="00693964">
        <w:rPr>
          <w:rFonts w:cs="Times New Roman"/>
          <w:sz w:val="27"/>
          <w:szCs w:val="27"/>
          <w:lang w:val="uk-UA"/>
        </w:rPr>
        <w:t>Від мешканців Дніпропетровської області у 202</w:t>
      </w:r>
      <w:r w:rsidR="000B24A0" w:rsidRPr="00693964">
        <w:rPr>
          <w:rFonts w:cs="Times New Roman"/>
          <w:sz w:val="27"/>
          <w:szCs w:val="27"/>
          <w:lang w:val="uk-UA"/>
        </w:rPr>
        <w:t>2</w:t>
      </w:r>
      <w:r w:rsidRPr="00693964">
        <w:rPr>
          <w:rFonts w:cs="Times New Roman"/>
          <w:sz w:val="27"/>
          <w:szCs w:val="27"/>
          <w:lang w:val="uk-UA"/>
        </w:rPr>
        <w:t xml:space="preserve"> році надійшло </w:t>
      </w:r>
      <w:r w:rsidR="00D57510" w:rsidRPr="00693964">
        <w:rPr>
          <w:sz w:val="27"/>
          <w:szCs w:val="27"/>
          <w:lang w:val="uk-UA"/>
        </w:rPr>
        <w:t>1</w:t>
      </w:r>
      <w:r w:rsidR="00FC699C" w:rsidRPr="00693964">
        <w:rPr>
          <w:sz w:val="27"/>
          <w:szCs w:val="27"/>
          <w:lang w:val="uk-UA"/>
        </w:rPr>
        <w:t>0576</w:t>
      </w:r>
      <w:r w:rsidR="00E61F91" w:rsidRPr="00693964">
        <w:rPr>
          <w:sz w:val="27"/>
          <w:szCs w:val="27"/>
          <w:lang w:val="uk-UA"/>
        </w:rPr>
        <w:t xml:space="preserve"> </w:t>
      </w:r>
      <w:r w:rsidRPr="00693964">
        <w:rPr>
          <w:rFonts w:cs="Times New Roman"/>
          <w:sz w:val="27"/>
          <w:szCs w:val="27"/>
          <w:lang w:val="uk-UA"/>
        </w:rPr>
        <w:t xml:space="preserve">звернень, що </w:t>
      </w:r>
      <w:r w:rsidR="00C115DA" w:rsidRPr="00693964">
        <w:rPr>
          <w:rFonts w:cs="Times New Roman"/>
          <w:sz w:val="27"/>
          <w:szCs w:val="27"/>
          <w:lang w:val="uk-UA"/>
        </w:rPr>
        <w:t xml:space="preserve">на </w:t>
      </w:r>
      <w:r w:rsidR="00FC699C" w:rsidRPr="00693964">
        <w:rPr>
          <w:rFonts w:cs="Times New Roman"/>
          <w:sz w:val="27"/>
          <w:szCs w:val="27"/>
          <w:lang w:val="uk-UA"/>
        </w:rPr>
        <w:t>2929</w:t>
      </w:r>
      <w:r w:rsidR="00C115DA" w:rsidRPr="00693964">
        <w:rPr>
          <w:rFonts w:cs="Times New Roman"/>
          <w:sz w:val="27"/>
          <w:szCs w:val="27"/>
          <w:lang w:val="uk-UA"/>
        </w:rPr>
        <w:t xml:space="preserve"> (у </w:t>
      </w:r>
      <w:r w:rsidR="00FC699C" w:rsidRPr="00693964">
        <w:rPr>
          <w:rFonts w:cs="Times New Roman"/>
          <w:sz w:val="27"/>
          <w:szCs w:val="27"/>
          <w:lang w:val="uk-UA"/>
        </w:rPr>
        <w:t>1</w:t>
      </w:r>
      <w:r w:rsidR="00C115DA" w:rsidRPr="00693964">
        <w:rPr>
          <w:rFonts w:cs="Times New Roman"/>
          <w:sz w:val="27"/>
          <w:szCs w:val="27"/>
          <w:lang w:val="uk-UA"/>
        </w:rPr>
        <w:t>,</w:t>
      </w:r>
      <w:r w:rsidR="00FC699C" w:rsidRPr="00693964">
        <w:rPr>
          <w:rFonts w:cs="Times New Roman"/>
          <w:sz w:val="27"/>
          <w:szCs w:val="27"/>
          <w:lang w:val="uk-UA"/>
        </w:rPr>
        <w:t>2</w:t>
      </w:r>
      <w:r w:rsidR="00C115DA" w:rsidRPr="00693964">
        <w:rPr>
          <w:rFonts w:cs="Times New Roman"/>
          <w:sz w:val="27"/>
          <w:szCs w:val="27"/>
          <w:lang w:val="uk-UA"/>
        </w:rPr>
        <w:t xml:space="preserve"> раз</w:t>
      </w:r>
      <w:r w:rsidR="009300D4">
        <w:rPr>
          <w:rFonts w:cs="Times New Roman"/>
          <w:sz w:val="27"/>
          <w:szCs w:val="27"/>
          <w:lang w:val="uk-UA"/>
        </w:rPr>
        <w:t>а</w:t>
      </w:r>
      <w:r w:rsidR="00C115DA" w:rsidRPr="00693964">
        <w:rPr>
          <w:rFonts w:cs="Times New Roman"/>
          <w:sz w:val="27"/>
          <w:szCs w:val="27"/>
          <w:lang w:val="uk-UA"/>
        </w:rPr>
        <w:t xml:space="preserve">) </w:t>
      </w:r>
      <w:r w:rsidR="00FC699C" w:rsidRPr="00693964">
        <w:rPr>
          <w:rFonts w:cs="Times New Roman"/>
          <w:sz w:val="27"/>
          <w:szCs w:val="27"/>
          <w:lang w:val="uk-UA"/>
        </w:rPr>
        <w:t>менше</w:t>
      </w:r>
      <w:r w:rsidR="00C115DA" w:rsidRPr="00693964">
        <w:rPr>
          <w:rFonts w:cs="Times New Roman"/>
          <w:sz w:val="27"/>
          <w:szCs w:val="27"/>
          <w:lang w:val="uk-UA"/>
        </w:rPr>
        <w:t>, ніж</w:t>
      </w:r>
      <w:r w:rsidR="00456FC5" w:rsidRPr="00693964">
        <w:rPr>
          <w:rFonts w:cs="Times New Roman"/>
          <w:sz w:val="27"/>
          <w:szCs w:val="27"/>
          <w:lang w:val="uk-UA"/>
        </w:rPr>
        <w:t xml:space="preserve"> </w:t>
      </w:r>
      <w:r w:rsidRPr="00693964">
        <w:rPr>
          <w:rFonts w:cs="Times New Roman"/>
          <w:sz w:val="27"/>
          <w:szCs w:val="27"/>
          <w:lang w:val="uk-UA"/>
        </w:rPr>
        <w:t>20</w:t>
      </w:r>
      <w:r w:rsidR="00456FC5" w:rsidRPr="00693964">
        <w:rPr>
          <w:rFonts w:cs="Times New Roman"/>
          <w:sz w:val="27"/>
          <w:szCs w:val="27"/>
          <w:lang w:val="uk-UA"/>
        </w:rPr>
        <w:t>2</w:t>
      </w:r>
      <w:r w:rsidR="00FC699C" w:rsidRPr="00693964">
        <w:rPr>
          <w:rFonts w:cs="Times New Roman"/>
          <w:sz w:val="27"/>
          <w:szCs w:val="27"/>
          <w:lang w:val="uk-UA"/>
        </w:rPr>
        <w:t>1</w:t>
      </w:r>
      <w:r w:rsidRPr="00693964">
        <w:rPr>
          <w:rFonts w:cs="Times New Roman"/>
          <w:sz w:val="27"/>
          <w:szCs w:val="27"/>
          <w:lang w:val="uk-UA"/>
        </w:rPr>
        <w:t xml:space="preserve"> ро</w:t>
      </w:r>
      <w:r w:rsidR="00C115DA" w:rsidRPr="00693964">
        <w:rPr>
          <w:rFonts w:cs="Times New Roman"/>
          <w:sz w:val="27"/>
          <w:szCs w:val="27"/>
          <w:lang w:val="uk-UA"/>
        </w:rPr>
        <w:t>ку</w:t>
      </w:r>
      <w:r w:rsidRPr="00693964">
        <w:rPr>
          <w:rFonts w:cs="Times New Roman"/>
          <w:sz w:val="27"/>
          <w:szCs w:val="27"/>
          <w:lang w:val="uk-UA"/>
        </w:rPr>
        <w:t xml:space="preserve">. </w:t>
      </w:r>
      <w:r w:rsidR="00D95558" w:rsidRPr="00693964">
        <w:rPr>
          <w:rFonts w:cs="Times New Roman"/>
          <w:sz w:val="27"/>
          <w:szCs w:val="27"/>
          <w:lang w:val="uk-UA"/>
        </w:rPr>
        <w:t>Майже</w:t>
      </w:r>
      <w:r w:rsidR="00C115DA" w:rsidRPr="00693964">
        <w:rPr>
          <w:rFonts w:cs="Times New Roman"/>
          <w:sz w:val="27"/>
          <w:szCs w:val="27"/>
          <w:lang w:val="uk-UA"/>
        </w:rPr>
        <w:t xml:space="preserve"> </w:t>
      </w:r>
      <w:r w:rsidR="00E61F91" w:rsidRPr="00693964">
        <w:rPr>
          <w:rFonts w:cs="Times New Roman"/>
          <w:sz w:val="27"/>
          <w:szCs w:val="27"/>
          <w:lang w:val="uk-UA"/>
        </w:rPr>
        <w:t>у</w:t>
      </w:r>
      <w:r w:rsidR="00072201" w:rsidRPr="00693964">
        <w:rPr>
          <w:rFonts w:cs="Times New Roman"/>
          <w:sz w:val="27"/>
          <w:szCs w:val="27"/>
          <w:lang w:val="uk-UA"/>
        </w:rPr>
        <w:t>двічі</w:t>
      </w:r>
      <w:r w:rsidRPr="00693964">
        <w:rPr>
          <w:rFonts w:cs="Times New Roman"/>
          <w:sz w:val="27"/>
          <w:szCs w:val="27"/>
          <w:lang w:val="uk-UA"/>
        </w:rPr>
        <w:t xml:space="preserve"> </w:t>
      </w:r>
      <w:r w:rsidR="00D025E1" w:rsidRPr="00693964">
        <w:rPr>
          <w:rFonts w:cs="Times New Roman"/>
          <w:sz w:val="27"/>
          <w:szCs w:val="27"/>
          <w:lang w:val="uk-UA"/>
        </w:rPr>
        <w:t>з</w:t>
      </w:r>
      <w:r w:rsidR="00072201" w:rsidRPr="00693964">
        <w:rPr>
          <w:rFonts w:cs="Times New Roman"/>
          <w:sz w:val="27"/>
          <w:szCs w:val="27"/>
          <w:lang w:val="uk-UA"/>
        </w:rPr>
        <w:t>меншилася</w:t>
      </w:r>
      <w:r w:rsidRPr="00693964">
        <w:rPr>
          <w:rFonts w:cs="Times New Roman"/>
          <w:sz w:val="27"/>
          <w:szCs w:val="27"/>
          <w:lang w:val="uk-UA"/>
        </w:rPr>
        <w:t xml:space="preserve"> кількість колективних </w:t>
      </w:r>
      <w:r w:rsidR="00D025E1" w:rsidRPr="00693964">
        <w:rPr>
          <w:rFonts w:cs="Times New Roman"/>
          <w:sz w:val="27"/>
          <w:szCs w:val="27"/>
          <w:lang w:val="uk-UA"/>
        </w:rPr>
        <w:t xml:space="preserve">звернень </w:t>
      </w:r>
      <w:r w:rsidRPr="00693964">
        <w:rPr>
          <w:rFonts w:cs="Times New Roman"/>
          <w:sz w:val="27"/>
          <w:szCs w:val="27"/>
          <w:lang w:val="uk-UA"/>
        </w:rPr>
        <w:t xml:space="preserve">– </w:t>
      </w:r>
      <w:r w:rsidR="00072201" w:rsidRPr="00693964">
        <w:rPr>
          <w:rFonts w:cs="Times New Roman"/>
          <w:sz w:val="27"/>
          <w:szCs w:val="27"/>
          <w:lang w:val="uk-UA"/>
        </w:rPr>
        <w:t>590</w:t>
      </w:r>
      <w:r w:rsidRPr="00693964">
        <w:rPr>
          <w:rFonts w:cs="Times New Roman"/>
          <w:sz w:val="27"/>
          <w:szCs w:val="27"/>
          <w:lang w:val="uk-UA"/>
        </w:rPr>
        <w:t xml:space="preserve">, які підписали </w:t>
      </w:r>
      <w:r w:rsidR="00072201" w:rsidRPr="00693964">
        <w:rPr>
          <w:rFonts w:cs="Times New Roman"/>
          <w:sz w:val="27"/>
          <w:szCs w:val="27"/>
          <w:lang w:val="uk-UA"/>
        </w:rPr>
        <w:t>2</w:t>
      </w:r>
      <w:r w:rsidR="00D025E1" w:rsidRPr="00693964">
        <w:rPr>
          <w:rFonts w:cs="Times New Roman"/>
          <w:sz w:val="27"/>
          <w:szCs w:val="27"/>
          <w:lang w:val="uk-UA"/>
        </w:rPr>
        <w:t>0</w:t>
      </w:r>
      <w:r w:rsidR="00D855FC" w:rsidRPr="00693964">
        <w:rPr>
          <w:rFonts w:cs="Times New Roman"/>
          <w:sz w:val="27"/>
          <w:szCs w:val="27"/>
          <w:lang w:val="uk-UA"/>
        </w:rPr>
        <w:t>,9</w:t>
      </w:r>
      <w:r w:rsidR="00072201" w:rsidRPr="00693964">
        <w:rPr>
          <w:rFonts w:cs="Times New Roman"/>
          <w:sz w:val="27"/>
          <w:szCs w:val="27"/>
          <w:lang w:val="uk-UA"/>
        </w:rPr>
        <w:t>70</w:t>
      </w:r>
      <w:r w:rsidR="00D025E1" w:rsidRPr="00693964">
        <w:rPr>
          <w:rFonts w:cs="Times New Roman"/>
          <w:sz w:val="27"/>
          <w:szCs w:val="27"/>
          <w:lang w:val="uk-UA"/>
        </w:rPr>
        <w:t xml:space="preserve"> тис.</w:t>
      </w:r>
      <w:r w:rsidRPr="00693964">
        <w:rPr>
          <w:rFonts w:cs="Times New Roman"/>
          <w:sz w:val="27"/>
          <w:szCs w:val="27"/>
          <w:lang w:val="uk-UA"/>
        </w:rPr>
        <w:t xml:space="preserve"> </w:t>
      </w:r>
      <w:r w:rsidR="00D855FC" w:rsidRPr="00693964">
        <w:rPr>
          <w:rFonts w:cs="Times New Roman"/>
          <w:sz w:val="27"/>
          <w:szCs w:val="27"/>
          <w:lang w:val="uk-UA"/>
        </w:rPr>
        <w:t>громадян</w:t>
      </w:r>
      <w:r w:rsidR="00E61F91" w:rsidRPr="00693964">
        <w:rPr>
          <w:rFonts w:cs="Times New Roman"/>
          <w:sz w:val="27"/>
          <w:szCs w:val="27"/>
          <w:lang w:val="uk-UA"/>
        </w:rPr>
        <w:t>.</w:t>
      </w:r>
      <w:r w:rsidRPr="00693964">
        <w:rPr>
          <w:rFonts w:cs="Times New Roman"/>
          <w:sz w:val="27"/>
          <w:szCs w:val="27"/>
          <w:lang w:val="uk-UA"/>
        </w:rPr>
        <w:t xml:space="preserve"> </w:t>
      </w:r>
      <w:r w:rsidR="00B413B0" w:rsidRPr="00693964">
        <w:rPr>
          <w:rFonts w:cs="Times New Roman"/>
          <w:sz w:val="27"/>
          <w:szCs w:val="27"/>
          <w:lang w:val="uk-UA"/>
        </w:rPr>
        <w:t>На 519 з</w:t>
      </w:r>
      <w:r w:rsidR="00D025E1" w:rsidRPr="00693964">
        <w:rPr>
          <w:sz w:val="27"/>
          <w:szCs w:val="27"/>
          <w:lang w:val="uk-UA"/>
        </w:rPr>
        <w:t>більшилас</w:t>
      </w:r>
      <w:r w:rsidR="00BE2747" w:rsidRPr="00693964">
        <w:rPr>
          <w:sz w:val="27"/>
          <w:szCs w:val="27"/>
          <w:lang w:val="uk-UA"/>
        </w:rPr>
        <w:t>я</w:t>
      </w:r>
      <w:r w:rsidR="00D025E1" w:rsidRPr="00693964">
        <w:rPr>
          <w:sz w:val="27"/>
          <w:szCs w:val="27"/>
          <w:lang w:val="uk-UA"/>
        </w:rPr>
        <w:t xml:space="preserve"> </w:t>
      </w:r>
      <w:r w:rsidR="00E61F91" w:rsidRPr="00693964">
        <w:rPr>
          <w:sz w:val="27"/>
          <w:szCs w:val="27"/>
          <w:lang w:val="uk-UA"/>
        </w:rPr>
        <w:t xml:space="preserve">кількість </w:t>
      </w:r>
      <w:r w:rsidR="00B413B0" w:rsidRPr="00693964">
        <w:rPr>
          <w:sz w:val="27"/>
          <w:szCs w:val="27"/>
          <w:lang w:val="uk-UA"/>
        </w:rPr>
        <w:t>повторних звернень</w:t>
      </w:r>
      <w:r w:rsidR="00A714D7">
        <w:rPr>
          <w:sz w:val="27"/>
          <w:szCs w:val="27"/>
          <w:lang w:val="uk-UA"/>
        </w:rPr>
        <w:t>, а їхня</w:t>
      </w:r>
      <w:r w:rsidR="00BD0419">
        <w:rPr>
          <w:sz w:val="27"/>
          <w:szCs w:val="27"/>
          <w:lang w:val="uk-UA"/>
        </w:rPr>
        <w:t xml:space="preserve"> </w:t>
      </w:r>
      <w:r w:rsidR="00BD0419" w:rsidRPr="00693964">
        <w:rPr>
          <w:sz w:val="27"/>
          <w:szCs w:val="27"/>
          <w:lang w:val="uk-UA"/>
        </w:rPr>
        <w:t>частка у загальній кількості звернень</w:t>
      </w:r>
      <w:r w:rsidR="00A714D7">
        <w:rPr>
          <w:sz w:val="27"/>
          <w:szCs w:val="27"/>
          <w:lang w:val="uk-UA"/>
        </w:rPr>
        <w:t xml:space="preserve"> з</w:t>
      </w:r>
      <w:r w:rsidR="00BD0419" w:rsidRPr="00693964">
        <w:rPr>
          <w:sz w:val="27"/>
          <w:szCs w:val="27"/>
          <w:lang w:val="uk-UA"/>
        </w:rPr>
        <w:t xml:space="preserve"> </w:t>
      </w:r>
      <w:r w:rsidR="00BD0419" w:rsidRPr="00693964">
        <w:rPr>
          <w:rFonts w:cs="Times New Roman"/>
          <w:sz w:val="27"/>
          <w:szCs w:val="27"/>
          <w:lang w:val="uk-UA"/>
        </w:rPr>
        <w:t>Дніпропетровської</w:t>
      </w:r>
      <w:r w:rsidR="00BD0419" w:rsidRPr="00693964">
        <w:rPr>
          <w:sz w:val="27"/>
          <w:szCs w:val="27"/>
          <w:lang w:val="uk-UA"/>
        </w:rPr>
        <w:t xml:space="preserve"> області</w:t>
      </w:r>
      <w:r w:rsidR="00BD0419">
        <w:rPr>
          <w:sz w:val="27"/>
          <w:szCs w:val="27"/>
          <w:lang w:val="uk-UA"/>
        </w:rPr>
        <w:t xml:space="preserve"> збільшилася </w:t>
      </w:r>
      <w:r w:rsidR="00BD0419" w:rsidRPr="00693964">
        <w:rPr>
          <w:sz w:val="27"/>
          <w:szCs w:val="27"/>
          <w:lang w:val="uk-UA"/>
        </w:rPr>
        <w:t>з 8,2% у 2021 році до 15,4% у 2022 році</w:t>
      </w:r>
      <w:r w:rsidR="00BD0419">
        <w:rPr>
          <w:sz w:val="27"/>
          <w:szCs w:val="27"/>
          <w:lang w:val="uk-UA"/>
        </w:rPr>
        <w:t>.</w:t>
      </w:r>
      <w:r w:rsidR="00BD0419" w:rsidRPr="00693964">
        <w:rPr>
          <w:sz w:val="27"/>
          <w:szCs w:val="27"/>
          <w:lang w:val="uk-UA"/>
        </w:rPr>
        <w:t xml:space="preserve"> </w:t>
      </w:r>
      <w:r w:rsidRPr="00693964">
        <w:rPr>
          <w:rFonts w:cs="Times New Roman"/>
          <w:sz w:val="27"/>
          <w:szCs w:val="27"/>
          <w:lang w:val="uk-UA"/>
        </w:rPr>
        <w:t xml:space="preserve">За формою надходження найбільше пропозицій, заяв і скарг </w:t>
      </w:r>
      <w:r w:rsidR="00E61F91" w:rsidRPr="00693964">
        <w:rPr>
          <w:rFonts w:cs="Times New Roman"/>
          <w:sz w:val="27"/>
          <w:szCs w:val="27"/>
          <w:lang w:val="uk-UA"/>
        </w:rPr>
        <w:t>надісла</w:t>
      </w:r>
      <w:r w:rsidR="00D86351" w:rsidRPr="00693964">
        <w:rPr>
          <w:rFonts w:cs="Times New Roman"/>
          <w:sz w:val="27"/>
          <w:szCs w:val="27"/>
          <w:lang w:val="uk-UA"/>
        </w:rPr>
        <w:t>но</w:t>
      </w:r>
      <w:r w:rsidR="00E61F91" w:rsidRPr="00693964">
        <w:rPr>
          <w:rFonts w:cs="Times New Roman"/>
          <w:sz w:val="27"/>
          <w:szCs w:val="27"/>
          <w:lang w:val="uk-UA"/>
        </w:rPr>
        <w:t xml:space="preserve"> засобами електронного </w:t>
      </w:r>
      <w:r w:rsidR="0068708B" w:rsidRPr="00693964">
        <w:rPr>
          <w:rFonts w:cs="Times New Roman"/>
          <w:sz w:val="27"/>
          <w:szCs w:val="27"/>
          <w:lang w:val="uk-UA"/>
        </w:rPr>
        <w:t>зв'язку</w:t>
      </w:r>
      <w:r w:rsidR="00E61F91" w:rsidRPr="00693964">
        <w:rPr>
          <w:rFonts w:cs="Times New Roman"/>
          <w:sz w:val="27"/>
          <w:szCs w:val="27"/>
          <w:lang w:val="uk-UA"/>
        </w:rPr>
        <w:t xml:space="preserve"> </w:t>
      </w:r>
      <w:r w:rsidR="0068708B" w:rsidRPr="00693964">
        <w:rPr>
          <w:rFonts w:cs="Times New Roman"/>
          <w:sz w:val="27"/>
          <w:szCs w:val="27"/>
          <w:lang w:val="uk-UA"/>
        </w:rPr>
        <w:t>–</w:t>
      </w:r>
      <w:r w:rsidR="00E61F91" w:rsidRPr="00693964">
        <w:rPr>
          <w:rFonts w:cs="Times New Roman"/>
          <w:sz w:val="27"/>
          <w:szCs w:val="27"/>
          <w:lang w:val="uk-UA"/>
        </w:rPr>
        <w:t xml:space="preserve"> </w:t>
      </w:r>
      <w:r w:rsidR="002B0F02" w:rsidRPr="00693964">
        <w:rPr>
          <w:rFonts w:cs="Times New Roman"/>
          <w:sz w:val="27"/>
          <w:szCs w:val="27"/>
          <w:lang w:val="uk-UA"/>
        </w:rPr>
        <w:t>5438</w:t>
      </w:r>
      <w:r w:rsidR="0068708B" w:rsidRPr="00693964">
        <w:rPr>
          <w:rFonts w:cs="Times New Roman"/>
          <w:sz w:val="27"/>
          <w:szCs w:val="27"/>
          <w:lang w:val="uk-UA"/>
        </w:rPr>
        <w:t xml:space="preserve">, </w:t>
      </w:r>
      <w:r w:rsidR="00D86351" w:rsidRPr="00693964">
        <w:rPr>
          <w:rFonts w:cs="Times New Roman"/>
          <w:sz w:val="27"/>
          <w:szCs w:val="27"/>
          <w:lang w:val="uk-UA"/>
        </w:rPr>
        <w:t>що</w:t>
      </w:r>
      <w:r w:rsidR="0068708B" w:rsidRPr="00693964">
        <w:rPr>
          <w:rFonts w:cs="Times New Roman"/>
          <w:sz w:val="27"/>
          <w:szCs w:val="27"/>
          <w:lang w:val="uk-UA"/>
        </w:rPr>
        <w:t xml:space="preserve"> у </w:t>
      </w:r>
      <w:r w:rsidR="002B0F02" w:rsidRPr="00693964">
        <w:rPr>
          <w:rFonts w:cs="Times New Roman"/>
          <w:sz w:val="27"/>
          <w:szCs w:val="27"/>
          <w:lang w:val="uk-UA"/>
        </w:rPr>
        <w:t>1</w:t>
      </w:r>
      <w:r w:rsidR="00D025E1" w:rsidRPr="00693964">
        <w:rPr>
          <w:rFonts w:cs="Times New Roman"/>
          <w:sz w:val="27"/>
          <w:szCs w:val="27"/>
          <w:lang w:val="uk-UA"/>
        </w:rPr>
        <w:t>,</w:t>
      </w:r>
      <w:r w:rsidR="002B0F02" w:rsidRPr="00693964">
        <w:rPr>
          <w:rFonts w:cs="Times New Roman"/>
          <w:sz w:val="27"/>
          <w:szCs w:val="27"/>
          <w:lang w:val="uk-UA"/>
        </w:rPr>
        <w:t>4</w:t>
      </w:r>
      <w:r w:rsidR="0068708B" w:rsidRPr="00693964">
        <w:rPr>
          <w:rFonts w:cs="Times New Roman"/>
          <w:sz w:val="27"/>
          <w:szCs w:val="27"/>
          <w:lang w:val="uk-UA"/>
        </w:rPr>
        <w:t xml:space="preserve"> раз</w:t>
      </w:r>
      <w:r w:rsidR="00B24C5B" w:rsidRPr="00693964">
        <w:rPr>
          <w:rFonts w:cs="Times New Roman"/>
          <w:sz w:val="27"/>
          <w:szCs w:val="27"/>
          <w:lang w:val="uk-UA"/>
        </w:rPr>
        <w:t>а</w:t>
      </w:r>
      <w:r w:rsidR="0068708B" w:rsidRPr="00693964">
        <w:rPr>
          <w:rFonts w:cs="Times New Roman"/>
          <w:sz w:val="27"/>
          <w:szCs w:val="27"/>
          <w:lang w:val="uk-UA"/>
        </w:rPr>
        <w:t xml:space="preserve"> </w:t>
      </w:r>
      <w:r w:rsidR="002B0F02" w:rsidRPr="00693964">
        <w:rPr>
          <w:rFonts w:cs="Times New Roman"/>
          <w:sz w:val="27"/>
          <w:szCs w:val="27"/>
          <w:lang w:val="uk-UA"/>
        </w:rPr>
        <w:t>менше</w:t>
      </w:r>
      <w:r w:rsidR="00D86351" w:rsidRPr="00693964">
        <w:rPr>
          <w:rFonts w:cs="Times New Roman"/>
          <w:sz w:val="27"/>
          <w:szCs w:val="27"/>
          <w:lang w:val="uk-UA"/>
        </w:rPr>
        <w:t>, ніж</w:t>
      </w:r>
      <w:r w:rsidR="0068708B" w:rsidRPr="00693964">
        <w:rPr>
          <w:rFonts w:cs="Times New Roman"/>
          <w:sz w:val="27"/>
          <w:szCs w:val="27"/>
          <w:lang w:val="uk-UA"/>
        </w:rPr>
        <w:t xml:space="preserve"> </w:t>
      </w:r>
      <w:r w:rsidR="00D025E1" w:rsidRPr="00693964">
        <w:rPr>
          <w:rFonts w:cs="Times New Roman"/>
          <w:sz w:val="27"/>
          <w:szCs w:val="27"/>
          <w:lang w:val="uk-UA"/>
        </w:rPr>
        <w:t>202</w:t>
      </w:r>
      <w:r w:rsidR="002B0F02" w:rsidRPr="00693964">
        <w:rPr>
          <w:rFonts w:cs="Times New Roman"/>
          <w:sz w:val="27"/>
          <w:szCs w:val="27"/>
          <w:lang w:val="uk-UA"/>
        </w:rPr>
        <w:t>1</w:t>
      </w:r>
      <w:r w:rsidR="0068708B" w:rsidRPr="00693964">
        <w:rPr>
          <w:rFonts w:cs="Times New Roman"/>
          <w:sz w:val="27"/>
          <w:szCs w:val="27"/>
          <w:lang w:val="uk-UA"/>
        </w:rPr>
        <w:t xml:space="preserve"> рок</w:t>
      </w:r>
      <w:r w:rsidR="00D86351" w:rsidRPr="00693964">
        <w:rPr>
          <w:rFonts w:cs="Times New Roman"/>
          <w:sz w:val="27"/>
          <w:szCs w:val="27"/>
          <w:lang w:val="uk-UA"/>
        </w:rPr>
        <w:t>у</w:t>
      </w:r>
      <w:r w:rsidR="00992C45" w:rsidRPr="00693964">
        <w:rPr>
          <w:rFonts w:cs="Times New Roman"/>
          <w:sz w:val="27"/>
          <w:szCs w:val="27"/>
          <w:lang w:val="uk-UA"/>
        </w:rPr>
        <w:t xml:space="preserve"> та </w:t>
      </w:r>
      <w:r w:rsidR="000A5DA8" w:rsidRPr="00693964">
        <w:rPr>
          <w:rFonts w:cs="Times New Roman"/>
          <w:sz w:val="27"/>
          <w:szCs w:val="27"/>
          <w:lang w:val="uk-UA"/>
        </w:rPr>
        <w:t>поштою</w:t>
      </w:r>
      <w:r w:rsidR="00084E11" w:rsidRPr="00693964">
        <w:rPr>
          <w:rFonts w:cs="Times New Roman"/>
          <w:sz w:val="27"/>
          <w:szCs w:val="27"/>
          <w:lang w:val="uk-UA"/>
        </w:rPr>
        <w:t>,</w:t>
      </w:r>
      <w:r w:rsidR="000A5DA8" w:rsidRPr="00693964">
        <w:rPr>
          <w:rFonts w:cs="Times New Roman"/>
          <w:sz w:val="27"/>
          <w:szCs w:val="27"/>
          <w:lang w:val="uk-UA"/>
        </w:rPr>
        <w:t xml:space="preserve"> – </w:t>
      </w:r>
      <w:r w:rsidR="002B0F02" w:rsidRPr="00693964">
        <w:rPr>
          <w:rFonts w:cs="Times New Roman"/>
          <w:sz w:val="27"/>
          <w:szCs w:val="27"/>
          <w:lang w:val="uk-UA"/>
        </w:rPr>
        <w:t>4931</w:t>
      </w:r>
      <w:r w:rsidR="00992C45" w:rsidRPr="00693964">
        <w:rPr>
          <w:rFonts w:cs="Times New Roman"/>
          <w:sz w:val="27"/>
          <w:szCs w:val="27"/>
          <w:lang w:val="uk-UA"/>
        </w:rPr>
        <w:t xml:space="preserve">, що у </w:t>
      </w:r>
      <w:r w:rsidR="002B0F02" w:rsidRPr="00693964">
        <w:rPr>
          <w:rFonts w:cs="Times New Roman"/>
          <w:sz w:val="27"/>
          <w:szCs w:val="27"/>
          <w:lang w:val="uk-UA"/>
        </w:rPr>
        <w:t>1</w:t>
      </w:r>
      <w:r w:rsidR="00992C45" w:rsidRPr="00693964">
        <w:rPr>
          <w:rFonts w:cs="Times New Roman"/>
          <w:sz w:val="27"/>
          <w:szCs w:val="27"/>
          <w:lang w:val="uk-UA"/>
        </w:rPr>
        <w:t>,</w:t>
      </w:r>
      <w:r w:rsidR="002B0F02" w:rsidRPr="00693964">
        <w:rPr>
          <w:rFonts w:cs="Times New Roman"/>
          <w:sz w:val="27"/>
          <w:szCs w:val="27"/>
          <w:lang w:val="uk-UA"/>
        </w:rPr>
        <w:t>1</w:t>
      </w:r>
      <w:r w:rsidR="00992C45" w:rsidRPr="00693964">
        <w:rPr>
          <w:rFonts w:cs="Times New Roman"/>
          <w:sz w:val="27"/>
          <w:szCs w:val="27"/>
          <w:lang w:val="uk-UA"/>
        </w:rPr>
        <w:t xml:space="preserve"> раза </w:t>
      </w:r>
      <w:r w:rsidR="002B0F02" w:rsidRPr="00693964">
        <w:rPr>
          <w:rFonts w:cs="Times New Roman"/>
          <w:sz w:val="27"/>
          <w:szCs w:val="27"/>
          <w:lang w:val="uk-UA"/>
        </w:rPr>
        <w:t>менше</w:t>
      </w:r>
      <w:r w:rsidR="00992C45" w:rsidRPr="00693964">
        <w:rPr>
          <w:rFonts w:cs="Times New Roman"/>
          <w:sz w:val="27"/>
          <w:szCs w:val="27"/>
          <w:lang w:val="uk-UA"/>
        </w:rPr>
        <w:t>, ніж 202</w:t>
      </w:r>
      <w:r w:rsidR="002B0F02" w:rsidRPr="00693964">
        <w:rPr>
          <w:rFonts w:cs="Times New Roman"/>
          <w:sz w:val="27"/>
          <w:szCs w:val="27"/>
          <w:lang w:val="uk-UA"/>
        </w:rPr>
        <w:t>1</w:t>
      </w:r>
      <w:r w:rsidR="00992C45" w:rsidRPr="00693964">
        <w:rPr>
          <w:rFonts w:cs="Times New Roman"/>
          <w:sz w:val="27"/>
          <w:szCs w:val="27"/>
          <w:lang w:val="uk-UA"/>
        </w:rPr>
        <w:t xml:space="preserve"> року. Засобами т</w:t>
      </w:r>
      <w:r w:rsidR="000A5DA8" w:rsidRPr="00693964">
        <w:rPr>
          <w:rFonts w:cs="Times New Roman"/>
          <w:sz w:val="27"/>
          <w:szCs w:val="27"/>
          <w:lang w:val="uk-UA"/>
        </w:rPr>
        <w:t xml:space="preserve">елефонного зв'язку </w:t>
      </w:r>
      <w:r w:rsidR="00992C45" w:rsidRPr="00693964">
        <w:rPr>
          <w:rFonts w:cs="Times New Roman"/>
          <w:sz w:val="27"/>
          <w:szCs w:val="27"/>
          <w:lang w:val="uk-UA"/>
        </w:rPr>
        <w:t xml:space="preserve">подано </w:t>
      </w:r>
      <w:r w:rsidR="002B0F02" w:rsidRPr="00693964">
        <w:rPr>
          <w:rFonts w:cs="Times New Roman"/>
          <w:sz w:val="27"/>
          <w:szCs w:val="27"/>
          <w:lang w:val="uk-UA"/>
        </w:rPr>
        <w:t>128</w:t>
      </w:r>
      <w:r w:rsidR="00992C45" w:rsidRPr="00693964">
        <w:rPr>
          <w:rFonts w:cs="Times New Roman"/>
          <w:sz w:val="27"/>
          <w:szCs w:val="27"/>
          <w:lang w:val="uk-UA"/>
        </w:rPr>
        <w:t xml:space="preserve"> звернен</w:t>
      </w:r>
      <w:r w:rsidR="002B0F02" w:rsidRPr="00693964">
        <w:rPr>
          <w:rFonts w:cs="Times New Roman"/>
          <w:sz w:val="27"/>
          <w:szCs w:val="27"/>
          <w:lang w:val="uk-UA"/>
        </w:rPr>
        <w:t>ь</w:t>
      </w:r>
      <w:r w:rsidR="00992C45" w:rsidRPr="00693964">
        <w:rPr>
          <w:rFonts w:cs="Times New Roman"/>
          <w:sz w:val="27"/>
          <w:szCs w:val="27"/>
          <w:lang w:val="uk-UA"/>
        </w:rPr>
        <w:t>.</w:t>
      </w:r>
    </w:p>
    <w:p w:rsidR="00DD78E2" w:rsidRPr="00693964" w:rsidRDefault="00DD78E2" w:rsidP="00520C36">
      <w:pPr>
        <w:spacing w:after="0" w:line="240" w:lineRule="auto"/>
        <w:ind w:firstLine="567"/>
        <w:jc w:val="both"/>
        <w:rPr>
          <w:rFonts w:cs="Times New Roman"/>
          <w:sz w:val="27"/>
          <w:szCs w:val="27"/>
          <w:lang w:val="uk-UA"/>
        </w:rPr>
      </w:pPr>
      <w:r w:rsidRPr="00693964">
        <w:rPr>
          <w:rFonts w:cs="Times New Roman"/>
          <w:sz w:val="27"/>
          <w:szCs w:val="27"/>
          <w:lang w:val="uk-UA"/>
        </w:rPr>
        <w:t xml:space="preserve">Серед авторів звернень, які зазначили свій соціальний стан, переважали </w:t>
      </w:r>
      <w:r w:rsidR="004F72DB" w:rsidRPr="00693964">
        <w:rPr>
          <w:rFonts w:cs="Times New Roman"/>
          <w:sz w:val="27"/>
          <w:szCs w:val="27"/>
          <w:lang w:val="uk-UA"/>
        </w:rPr>
        <w:t xml:space="preserve">працівники бюджетної сфери – 2382, пенсіонери – 1155, </w:t>
      </w:r>
      <w:r w:rsidR="005747A9" w:rsidRPr="00693964">
        <w:rPr>
          <w:rFonts w:cs="Times New Roman"/>
          <w:sz w:val="27"/>
          <w:szCs w:val="27"/>
          <w:lang w:val="uk-UA"/>
        </w:rPr>
        <w:t xml:space="preserve">підприємці – </w:t>
      </w:r>
      <w:r w:rsidR="004F72DB" w:rsidRPr="00693964">
        <w:rPr>
          <w:rFonts w:cs="Times New Roman"/>
          <w:sz w:val="27"/>
          <w:szCs w:val="27"/>
          <w:lang w:val="uk-UA"/>
        </w:rPr>
        <w:t>934</w:t>
      </w:r>
      <w:r w:rsidR="005747A9" w:rsidRPr="00693964">
        <w:rPr>
          <w:rFonts w:cs="Times New Roman"/>
          <w:sz w:val="27"/>
          <w:szCs w:val="27"/>
          <w:lang w:val="uk-UA"/>
        </w:rPr>
        <w:t xml:space="preserve">, </w:t>
      </w:r>
      <w:r w:rsidR="009300D4">
        <w:rPr>
          <w:rFonts w:cs="Times New Roman"/>
          <w:sz w:val="27"/>
          <w:szCs w:val="27"/>
          <w:lang w:val="uk-UA"/>
        </w:rPr>
        <w:t xml:space="preserve">робітники – 462, </w:t>
      </w:r>
      <w:r w:rsidR="004F72DB" w:rsidRPr="00693964">
        <w:rPr>
          <w:rFonts w:cs="Times New Roman"/>
          <w:sz w:val="27"/>
          <w:szCs w:val="27"/>
          <w:lang w:val="uk-UA"/>
        </w:rPr>
        <w:t>військовослужбовці</w:t>
      </w:r>
      <w:r w:rsidRPr="00693964">
        <w:rPr>
          <w:rFonts w:cs="Times New Roman"/>
          <w:sz w:val="27"/>
          <w:szCs w:val="27"/>
          <w:lang w:val="uk-UA"/>
        </w:rPr>
        <w:t xml:space="preserve"> – </w:t>
      </w:r>
      <w:r w:rsidR="004F72DB" w:rsidRPr="00693964">
        <w:rPr>
          <w:rFonts w:cs="Times New Roman"/>
          <w:sz w:val="27"/>
          <w:szCs w:val="27"/>
          <w:lang w:val="uk-UA"/>
        </w:rPr>
        <w:t>457, безробітні – 431</w:t>
      </w:r>
      <w:r w:rsidR="005747A9" w:rsidRPr="00693964">
        <w:rPr>
          <w:rFonts w:cs="Times New Roman"/>
          <w:sz w:val="27"/>
          <w:szCs w:val="27"/>
          <w:lang w:val="uk-UA"/>
        </w:rPr>
        <w:t>.</w:t>
      </w:r>
      <w:r w:rsidRPr="00693964">
        <w:rPr>
          <w:rFonts w:cs="Times New Roman"/>
          <w:sz w:val="27"/>
          <w:szCs w:val="27"/>
          <w:lang w:val="uk-UA"/>
        </w:rPr>
        <w:t xml:space="preserve"> З числа осіб пільгових категорій </w:t>
      </w:r>
      <w:r w:rsidR="005747A9" w:rsidRPr="00693964">
        <w:rPr>
          <w:rFonts w:cs="Times New Roman"/>
          <w:sz w:val="27"/>
          <w:szCs w:val="27"/>
          <w:lang w:val="uk-UA"/>
        </w:rPr>
        <w:t>129</w:t>
      </w:r>
      <w:r w:rsidR="004F72DB" w:rsidRPr="00693964">
        <w:rPr>
          <w:rFonts w:cs="Times New Roman"/>
          <w:sz w:val="27"/>
          <w:szCs w:val="27"/>
          <w:lang w:val="uk-UA"/>
        </w:rPr>
        <w:t>2</w:t>
      </w:r>
      <w:r w:rsidR="00D6322E" w:rsidRPr="00693964">
        <w:rPr>
          <w:rFonts w:cs="Times New Roman"/>
          <w:sz w:val="27"/>
          <w:szCs w:val="27"/>
          <w:lang w:val="uk-UA"/>
        </w:rPr>
        <w:t xml:space="preserve"> звернен</w:t>
      </w:r>
      <w:r w:rsidR="005747A9" w:rsidRPr="00693964">
        <w:rPr>
          <w:rFonts w:cs="Times New Roman"/>
          <w:sz w:val="27"/>
          <w:szCs w:val="27"/>
          <w:lang w:val="uk-UA"/>
        </w:rPr>
        <w:t>ня</w:t>
      </w:r>
      <w:r w:rsidR="00D6322E" w:rsidRPr="00693964">
        <w:rPr>
          <w:rFonts w:cs="Times New Roman"/>
          <w:sz w:val="27"/>
          <w:szCs w:val="27"/>
          <w:lang w:val="uk-UA"/>
        </w:rPr>
        <w:t xml:space="preserve"> отримано від </w:t>
      </w:r>
      <w:r w:rsidR="005747A9" w:rsidRPr="00693964">
        <w:rPr>
          <w:rFonts w:cs="Times New Roman"/>
          <w:sz w:val="27"/>
          <w:szCs w:val="27"/>
          <w:lang w:val="uk-UA"/>
        </w:rPr>
        <w:t>учасників бойових дій</w:t>
      </w:r>
      <w:r w:rsidR="00D6322E" w:rsidRPr="00693964">
        <w:rPr>
          <w:rFonts w:cs="Times New Roman"/>
          <w:sz w:val="27"/>
          <w:szCs w:val="27"/>
          <w:lang w:val="uk-UA"/>
        </w:rPr>
        <w:t xml:space="preserve">, </w:t>
      </w:r>
      <w:r w:rsidR="004F72DB" w:rsidRPr="00693964">
        <w:rPr>
          <w:rFonts w:cs="Times New Roman"/>
          <w:sz w:val="27"/>
          <w:szCs w:val="27"/>
          <w:lang w:val="uk-UA"/>
        </w:rPr>
        <w:t>968 – від осіб з інвалідністю I–III груп, 871</w:t>
      </w:r>
      <w:r w:rsidR="005747A9" w:rsidRPr="00693964">
        <w:rPr>
          <w:rFonts w:cs="Times New Roman"/>
          <w:sz w:val="27"/>
          <w:szCs w:val="27"/>
          <w:lang w:val="uk-UA"/>
        </w:rPr>
        <w:t xml:space="preserve"> – від осіб з інвалідністю внаслідок війни, </w:t>
      </w:r>
      <w:r w:rsidR="004F72DB" w:rsidRPr="00693964">
        <w:rPr>
          <w:rFonts w:cs="Times New Roman"/>
          <w:sz w:val="27"/>
          <w:szCs w:val="27"/>
          <w:lang w:val="uk-UA"/>
        </w:rPr>
        <w:t>47</w:t>
      </w:r>
      <w:r w:rsidR="00D6322E" w:rsidRPr="00693964">
        <w:rPr>
          <w:sz w:val="27"/>
          <w:szCs w:val="27"/>
          <w:lang w:val="uk-UA"/>
        </w:rPr>
        <w:t xml:space="preserve"> – від </w:t>
      </w:r>
      <w:r w:rsidR="004F72DB" w:rsidRPr="00693964">
        <w:rPr>
          <w:sz w:val="27"/>
          <w:szCs w:val="27"/>
          <w:lang w:val="uk-UA"/>
        </w:rPr>
        <w:t>переселенців або внутрішньо переміщених осіб</w:t>
      </w:r>
      <w:r w:rsidR="005747A9" w:rsidRPr="00693964">
        <w:rPr>
          <w:sz w:val="27"/>
          <w:szCs w:val="27"/>
          <w:lang w:val="uk-UA"/>
        </w:rPr>
        <w:t>.</w:t>
      </w:r>
    </w:p>
    <w:p w:rsidR="00DD78E2" w:rsidRPr="00693964" w:rsidRDefault="00D500D3" w:rsidP="00520C36">
      <w:pPr>
        <w:spacing w:after="0" w:line="240" w:lineRule="auto"/>
        <w:ind w:firstLine="567"/>
        <w:jc w:val="both"/>
        <w:rPr>
          <w:rFonts w:eastAsia="Times New Roman" w:cs="Times New Roman"/>
          <w:sz w:val="27"/>
          <w:szCs w:val="27"/>
          <w:lang w:val="uk-UA" w:eastAsia="ru-RU"/>
        </w:rPr>
      </w:pPr>
      <w:r w:rsidRPr="00693964">
        <w:rPr>
          <w:rFonts w:eastAsia="Times New Roman" w:cs="Times New Roman"/>
          <w:sz w:val="27"/>
          <w:szCs w:val="27"/>
          <w:lang w:val="uk-UA" w:eastAsia="ru-RU"/>
        </w:rPr>
        <w:t>Упродовж</w:t>
      </w:r>
      <w:r w:rsidR="00DD78E2" w:rsidRPr="00693964">
        <w:rPr>
          <w:rFonts w:eastAsia="Times New Roman" w:cs="Times New Roman"/>
          <w:sz w:val="27"/>
          <w:szCs w:val="27"/>
          <w:lang w:val="uk-UA" w:eastAsia="ru-RU"/>
        </w:rPr>
        <w:t xml:space="preserve"> 202</w:t>
      </w:r>
      <w:r w:rsidR="00D90886" w:rsidRPr="00693964">
        <w:rPr>
          <w:rFonts w:eastAsia="Times New Roman" w:cs="Times New Roman"/>
          <w:sz w:val="27"/>
          <w:szCs w:val="27"/>
          <w:lang w:val="uk-UA" w:eastAsia="ru-RU"/>
        </w:rPr>
        <w:t>2</w:t>
      </w:r>
      <w:r w:rsidR="009C28C3" w:rsidRPr="00693964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 w:rsidR="00DD78E2" w:rsidRPr="00693964">
        <w:rPr>
          <w:rFonts w:eastAsia="Times New Roman" w:cs="Times New Roman"/>
          <w:sz w:val="27"/>
          <w:szCs w:val="27"/>
          <w:lang w:val="uk-UA" w:eastAsia="ru-RU"/>
        </w:rPr>
        <w:t xml:space="preserve">року мешканці </w:t>
      </w:r>
      <w:r w:rsidR="00D6322E" w:rsidRPr="00693964">
        <w:rPr>
          <w:rFonts w:cs="Times New Roman"/>
          <w:sz w:val="27"/>
          <w:szCs w:val="27"/>
          <w:lang w:val="uk-UA"/>
        </w:rPr>
        <w:t>Дніпропетровської</w:t>
      </w:r>
      <w:r w:rsidR="00DD78E2" w:rsidRPr="00693964">
        <w:rPr>
          <w:rFonts w:eastAsia="Times New Roman" w:cs="Times New Roman"/>
          <w:sz w:val="27"/>
          <w:szCs w:val="27"/>
          <w:lang w:val="uk-UA" w:eastAsia="ru-RU"/>
        </w:rPr>
        <w:t xml:space="preserve"> області у своїх зверненнях порушили </w:t>
      </w:r>
      <w:r w:rsidR="00D90886" w:rsidRPr="00693964">
        <w:rPr>
          <w:rFonts w:eastAsia="Times New Roman" w:cs="Times New Roman"/>
          <w:sz w:val="27"/>
          <w:szCs w:val="27"/>
          <w:lang w:val="uk-UA" w:eastAsia="ru-RU"/>
        </w:rPr>
        <w:t xml:space="preserve">23,641 тис. </w:t>
      </w:r>
      <w:r w:rsidR="00D6322E" w:rsidRPr="00693964">
        <w:rPr>
          <w:rFonts w:cs="Times New Roman"/>
          <w:sz w:val="27"/>
          <w:szCs w:val="27"/>
          <w:lang w:val="uk-UA"/>
        </w:rPr>
        <w:t>питань</w:t>
      </w:r>
      <w:r w:rsidR="00DD78E2" w:rsidRPr="00693964">
        <w:rPr>
          <w:rFonts w:eastAsia="Times New Roman" w:cs="Times New Roman"/>
          <w:sz w:val="27"/>
          <w:szCs w:val="27"/>
          <w:lang w:val="uk-UA" w:eastAsia="ru-RU"/>
        </w:rPr>
        <w:t xml:space="preserve">, що </w:t>
      </w:r>
      <w:r w:rsidR="008A063D" w:rsidRPr="00693964">
        <w:rPr>
          <w:rFonts w:eastAsia="Times New Roman" w:cs="Times New Roman"/>
          <w:sz w:val="27"/>
          <w:szCs w:val="27"/>
          <w:lang w:val="uk-UA" w:eastAsia="ru-RU"/>
        </w:rPr>
        <w:t>на 1</w:t>
      </w:r>
      <w:r w:rsidR="00D90886" w:rsidRPr="00693964">
        <w:rPr>
          <w:rFonts w:eastAsia="Times New Roman" w:cs="Times New Roman"/>
          <w:sz w:val="27"/>
          <w:szCs w:val="27"/>
          <w:lang w:val="uk-UA" w:eastAsia="ru-RU"/>
        </w:rPr>
        <w:t>475</w:t>
      </w:r>
      <w:r w:rsidR="00292E94" w:rsidRPr="00693964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 w:rsidR="008A063D" w:rsidRPr="00693964">
        <w:rPr>
          <w:rFonts w:eastAsia="Times New Roman" w:cs="Times New Roman"/>
          <w:sz w:val="27"/>
          <w:szCs w:val="27"/>
          <w:lang w:val="uk-UA" w:eastAsia="ru-RU"/>
        </w:rPr>
        <w:t>питань (</w:t>
      </w:r>
      <w:r w:rsidR="009C28C3" w:rsidRPr="00693964">
        <w:rPr>
          <w:rFonts w:eastAsia="Times New Roman" w:cs="Times New Roman"/>
          <w:sz w:val="27"/>
          <w:szCs w:val="27"/>
          <w:lang w:val="uk-UA" w:eastAsia="ru-RU"/>
        </w:rPr>
        <w:t xml:space="preserve">у </w:t>
      </w:r>
      <w:r w:rsidR="00D90886" w:rsidRPr="00693964">
        <w:rPr>
          <w:rFonts w:eastAsia="Times New Roman" w:cs="Times New Roman"/>
          <w:sz w:val="27"/>
          <w:szCs w:val="27"/>
          <w:lang w:val="uk-UA" w:eastAsia="ru-RU"/>
        </w:rPr>
        <w:t>1</w:t>
      </w:r>
      <w:r w:rsidR="009C28C3" w:rsidRPr="00693964">
        <w:rPr>
          <w:rFonts w:eastAsia="Times New Roman" w:cs="Times New Roman"/>
          <w:sz w:val="27"/>
          <w:szCs w:val="27"/>
          <w:lang w:val="uk-UA" w:eastAsia="ru-RU"/>
        </w:rPr>
        <w:t>,</w:t>
      </w:r>
      <w:r w:rsidR="00D90886" w:rsidRPr="00693964">
        <w:rPr>
          <w:rFonts w:eastAsia="Times New Roman" w:cs="Times New Roman"/>
          <w:sz w:val="27"/>
          <w:szCs w:val="27"/>
          <w:lang w:val="uk-UA" w:eastAsia="ru-RU"/>
        </w:rPr>
        <w:t>1</w:t>
      </w:r>
      <w:r w:rsidR="009C28C3" w:rsidRPr="00693964">
        <w:rPr>
          <w:rFonts w:eastAsia="Times New Roman" w:cs="Times New Roman"/>
          <w:sz w:val="27"/>
          <w:szCs w:val="27"/>
          <w:lang w:val="uk-UA" w:eastAsia="ru-RU"/>
        </w:rPr>
        <w:t xml:space="preserve"> раз</w:t>
      </w:r>
      <w:r w:rsidR="00B24C5B" w:rsidRPr="00693964">
        <w:rPr>
          <w:rFonts w:eastAsia="Times New Roman" w:cs="Times New Roman"/>
          <w:sz w:val="27"/>
          <w:szCs w:val="27"/>
          <w:lang w:val="uk-UA" w:eastAsia="ru-RU"/>
        </w:rPr>
        <w:t>а</w:t>
      </w:r>
      <w:r w:rsidR="008A063D" w:rsidRPr="00693964">
        <w:rPr>
          <w:rFonts w:eastAsia="Times New Roman" w:cs="Times New Roman"/>
          <w:sz w:val="27"/>
          <w:szCs w:val="27"/>
          <w:lang w:val="uk-UA" w:eastAsia="ru-RU"/>
        </w:rPr>
        <w:t>)</w:t>
      </w:r>
      <w:r w:rsidR="009C28C3" w:rsidRPr="00693964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 w:rsidR="00D90886" w:rsidRPr="00693964">
        <w:rPr>
          <w:rFonts w:eastAsia="Times New Roman" w:cs="Times New Roman"/>
          <w:sz w:val="27"/>
          <w:szCs w:val="27"/>
          <w:lang w:val="uk-UA" w:eastAsia="ru-RU"/>
        </w:rPr>
        <w:t>менше</w:t>
      </w:r>
      <w:r w:rsidR="00DD78E2" w:rsidRPr="00693964">
        <w:rPr>
          <w:rFonts w:eastAsia="Times New Roman" w:cs="Times New Roman"/>
          <w:sz w:val="27"/>
          <w:szCs w:val="27"/>
          <w:lang w:val="uk-UA" w:eastAsia="ru-RU"/>
        </w:rPr>
        <w:t xml:space="preserve">, ніж </w:t>
      </w:r>
      <w:r w:rsidR="009C28C3" w:rsidRPr="00693964">
        <w:rPr>
          <w:rFonts w:eastAsia="Times New Roman" w:cs="Times New Roman"/>
          <w:sz w:val="27"/>
          <w:szCs w:val="27"/>
          <w:lang w:val="uk-UA" w:eastAsia="ru-RU"/>
        </w:rPr>
        <w:t>202</w:t>
      </w:r>
      <w:r w:rsidR="00D90886" w:rsidRPr="00693964">
        <w:rPr>
          <w:rFonts w:eastAsia="Times New Roman" w:cs="Times New Roman"/>
          <w:sz w:val="27"/>
          <w:szCs w:val="27"/>
          <w:lang w:val="uk-UA" w:eastAsia="ru-RU"/>
        </w:rPr>
        <w:t>1</w:t>
      </w:r>
      <w:r w:rsidR="00DD78E2" w:rsidRPr="00693964">
        <w:rPr>
          <w:rFonts w:eastAsia="Times New Roman" w:cs="Times New Roman"/>
          <w:sz w:val="27"/>
          <w:szCs w:val="27"/>
          <w:lang w:val="uk-UA" w:eastAsia="ru-RU"/>
        </w:rPr>
        <w:t xml:space="preserve"> ро</w:t>
      </w:r>
      <w:r w:rsidR="008A063D" w:rsidRPr="00693964">
        <w:rPr>
          <w:rFonts w:eastAsia="Times New Roman" w:cs="Times New Roman"/>
          <w:sz w:val="27"/>
          <w:szCs w:val="27"/>
          <w:lang w:val="uk-UA" w:eastAsia="ru-RU"/>
        </w:rPr>
        <w:t>ку</w:t>
      </w:r>
      <w:r w:rsidR="00DD78E2" w:rsidRPr="00693964">
        <w:rPr>
          <w:rFonts w:eastAsia="Times New Roman" w:cs="Times New Roman"/>
          <w:sz w:val="27"/>
          <w:szCs w:val="27"/>
          <w:lang w:val="uk-UA" w:eastAsia="ru-RU"/>
        </w:rPr>
        <w:t>.</w:t>
      </w:r>
    </w:p>
    <w:p w:rsidR="00AF10B5" w:rsidRPr="00693964" w:rsidRDefault="00FA7221" w:rsidP="009300D4">
      <w:pPr>
        <w:tabs>
          <w:tab w:val="left" w:pos="567"/>
          <w:tab w:val="left" w:pos="9354"/>
        </w:tabs>
        <w:spacing w:after="0"/>
        <w:ind w:firstLine="567"/>
        <w:jc w:val="both"/>
        <w:rPr>
          <w:sz w:val="27"/>
          <w:szCs w:val="27"/>
          <w:lang w:val="uk-UA"/>
        </w:rPr>
      </w:pPr>
      <w:r w:rsidRPr="00693964">
        <w:rPr>
          <w:color w:val="000000" w:themeColor="text1"/>
          <w:sz w:val="27"/>
          <w:szCs w:val="27"/>
          <w:lang w:val="uk-UA"/>
        </w:rPr>
        <w:t xml:space="preserve">За рахунок надходження </w:t>
      </w:r>
      <w:r w:rsidR="00AE404D">
        <w:rPr>
          <w:color w:val="000000" w:themeColor="text1"/>
          <w:sz w:val="27"/>
          <w:szCs w:val="27"/>
          <w:lang w:val="uk-UA"/>
        </w:rPr>
        <w:t>м</w:t>
      </w:r>
      <w:r w:rsidRPr="00693964">
        <w:rPr>
          <w:color w:val="000000" w:themeColor="text1"/>
          <w:sz w:val="27"/>
          <w:szCs w:val="27"/>
          <w:lang w:val="uk-UA"/>
        </w:rPr>
        <w:t xml:space="preserve">асових звернень із запереченнями проти ухвалення законопроектів та пропозиціями щодо напрямів </w:t>
      </w:r>
      <w:r w:rsidRPr="00693964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формування та реалізації </w:t>
      </w:r>
      <w:r w:rsidRPr="00693964">
        <w:rPr>
          <w:rStyle w:val="ac"/>
          <w:bCs/>
          <w:i w:val="0"/>
          <w:color w:val="000000" w:themeColor="text1"/>
          <w:sz w:val="27"/>
          <w:szCs w:val="27"/>
          <w:shd w:val="clear" w:color="auto" w:fill="FFFFFF"/>
          <w:lang w:val="uk-UA"/>
        </w:rPr>
        <w:t>державної політики</w:t>
      </w:r>
      <w:r w:rsidRPr="00693964">
        <w:rPr>
          <w:i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Pr="00693964">
        <w:rPr>
          <w:color w:val="000000" w:themeColor="text1"/>
          <w:sz w:val="27"/>
          <w:szCs w:val="27"/>
          <w:shd w:val="clear" w:color="auto" w:fill="FFFFFF"/>
          <w:lang w:val="uk-UA"/>
        </w:rPr>
        <w:t>у</w:t>
      </w:r>
      <w:r w:rsidRPr="00693964">
        <w:rPr>
          <w:i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Pr="00693964">
        <w:rPr>
          <w:rStyle w:val="ac"/>
          <w:bCs/>
          <w:i w:val="0"/>
          <w:color w:val="000000" w:themeColor="text1"/>
          <w:sz w:val="27"/>
          <w:szCs w:val="27"/>
          <w:shd w:val="clear" w:color="auto" w:fill="FFFFFF"/>
          <w:lang w:val="uk-UA"/>
        </w:rPr>
        <w:t>сфері охорони здоров’я</w:t>
      </w:r>
      <w:r w:rsidR="00AE404D" w:rsidRPr="00693964">
        <w:rPr>
          <w:color w:val="000000" w:themeColor="text1"/>
          <w:sz w:val="27"/>
          <w:szCs w:val="27"/>
          <w:lang w:val="uk-UA"/>
        </w:rPr>
        <w:t xml:space="preserve"> </w:t>
      </w:r>
      <w:r w:rsidRPr="00693964">
        <w:rPr>
          <w:color w:val="000000" w:themeColor="text1"/>
          <w:sz w:val="27"/>
          <w:szCs w:val="27"/>
          <w:lang w:val="uk-UA"/>
        </w:rPr>
        <w:t xml:space="preserve">найактуальнішими </w:t>
      </w:r>
      <w:r w:rsidR="00DD134B">
        <w:rPr>
          <w:color w:val="000000" w:themeColor="text1"/>
          <w:sz w:val="27"/>
          <w:szCs w:val="27"/>
          <w:lang w:val="uk-UA"/>
        </w:rPr>
        <w:t xml:space="preserve">виявилися </w:t>
      </w:r>
      <w:r w:rsidRPr="00693964">
        <w:rPr>
          <w:color w:val="000000" w:themeColor="text1"/>
          <w:sz w:val="27"/>
          <w:szCs w:val="27"/>
          <w:lang w:val="uk-UA"/>
        </w:rPr>
        <w:t>питання охорони здоров’я – 9676 (40,9</w:t>
      </w:r>
      <w:r w:rsidRPr="00693964">
        <w:rPr>
          <w:color w:val="000000" w:themeColor="text1"/>
          <w:sz w:val="27"/>
          <w:szCs w:val="27"/>
        </w:rPr>
        <w:t> </w:t>
      </w:r>
      <w:r w:rsidRPr="00693964">
        <w:rPr>
          <w:color w:val="000000" w:themeColor="text1"/>
          <w:sz w:val="27"/>
          <w:szCs w:val="27"/>
          <w:lang w:val="uk-UA"/>
        </w:rPr>
        <w:t xml:space="preserve">% </w:t>
      </w:r>
      <w:r w:rsidRPr="00693964">
        <w:rPr>
          <w:rFonts w:eastAsia="Times New Roman" w:cs="Times New Roman"/>
          <w:sz w:val="27"/>
          <w:szCs w:val="27"/>
          <w:lang w:val="uk-UA" w:eastAsia="ru-RU"/>
        </w:rPr>
        <w:t xml:space="preserve">загальної кількості </w:t>
      </w:r>
      <w:r w:rsidR="00BA7124">
        <w:rPr>
          <w:rFonts w:eastAsia="Times New Roman" w:cs="Times New Roman"/>
          <w:sz w:val="27"/>
          <w:szCs w:val="27"/>
          <w:lang w:val="uk-UA" w:eastAsia="ru-RU"/>
        </w:rPr>
        <w:t>порушених питань</w:t>
      </w:r>
      <w:r w:rsidRPr="00693964">
        <w:rPr>
          <w:rFonts w:eastAsia="Times New Roman" w:cs="Times New Roman"/>
          <w:sz w:val="27"/>
          <w:szCs w:val="27"/>
          <w:lang w:val="uk-UA" w:eastAsia="ru-RU"/>
        </w:rPr>
        <w:t>)</w:t>
      </w:r>
      <w:r w:rsidRPr="00693964">
        <w:rPr>
          <w:color w:val="000000" w:themeColor="text1"/>
          <w:sz w:val="27"/>
          <w:szCs w:val="27"/>
          <w:lang w:val="uk-UA"/>
        </w:rPr>
        <w:t xml:space="preserve">, що </w:t>
      </w:r>
      <w:r w:rsidR="00067BB8">
        <w:rPr>
          <w:color w:val="000000" w:themeColor="text1"/>
          <w:sz w:val="27"/>
          <w:szCs w:val="27"/>
          <w:lang w:val="uk-UA"/>
        </w:rPr>
        <w:t xml:space="preserve">майже </w:t>
      </w:r>
      <w:r w:rsidRPr="00693964">
        <w:rPr>
          <w:color w:val="000000" w:themeColor="text1"/>
          <w:sz w:val="27"/>
          <w:szCs w:val="27"/>
          <w:lang w:val="uk-UA"/>
        </w:rPr>
        <w:t xml:space="preserve">у </w:t>
      </w:r>
      <w:r w:rsidR="00067BB8">
        <w:rPr>
          <w:color w:val="000000" w:themeColor="text1"/>
          <w:sz w:val="27"/>
          <w:szCs w:val="27"/>
          <w:lang w:val="uk-UA"/>
        </w:rPr>
        <w:t>11</w:t>
      </w:r>
      <w:r w:rsidRPr="00693964">
        <w:rPr>
          <w:color w:val="000000" w:themeColor="text1"/>
          <w:sz w:val="27"/>
          <w:szCs w:val="27"/>
          <w:lang w:val="uk-UA"/>
        </w:rPr>
        <w:t xml:space="preserve"> раз</w:t>
      </w:r>
      <w:r w:rsidR="00067BB8">
        <w:rPr>
          <w:color w:val="000000" w:themeColor="text1"/>
          <w:sz w:val="27"/>
          <w:szCs w:val="27"/>
          <w:lang w:val="uk-UA"/>
        </w:rPr>
        <w:t>ів</w:t>
      </w:r>
      <w:r w:rsidRPr="00693964">
        <w:rPr>
          <w:color w:val="000000" w:themeColor="text1"/>
          <w:sz w:val="27"/>
          <w:szCs w:val="27"/>
          <w:lang w:val="uk-UA"/>
        </w:rPr>
        <w:t xml:space="preserve"> більше, ніж у 2021 році. </w:t>
      </w:r>
      <w:proofErr w:type="spellStart"/>
      <w:r w:rsidRPr="00693964">
        <w:rPr>
          <w:color w:val="000000" w:themeColor="text1"/>
          <w:sz w:val="27"/>
          <w:szCs w:val="27"/>
        </w:rPr>
        <w:t>Переважно</w:t>
      </w:r>
      <w:proofErr w:type="spellEnd"/>
      <w:r w:rsidRPr="00693964">
        <w:rPr>
          <w:color w:val="000000" w:themeColor="text1"/>
          <w:sz w:val="27"/>
          <w:szCs w:val="27"/>
        </w:rPr>
        <w:t xml:space="preserve"> </w:t>
      </w:r>
      <w:proofErr w:type="spellStart"/>
      <w:r w:rsidRPr="00693964">
        <w:rPr>
          <w:color w:val="000000" w:themeColor="text1"/>
          <w:sz w:val="27"/>
          <w:szCs w:val="27"/>
        </w:rPr>
        <w:t>порушувалися</w:t>
      </w:r>
      <w:proofErr w:type="spellEnd"/>
      <w:r w:rsidRPr="00693964">
        <w:rPr>
          <w:color w:val="000000" w:themeColor="text1"/>
          <w:sz w:val="27"/>
          <w:szCs w:val="27"/>
        </w:rPr>
        <w:t xml:space="preserve"> </w:t>
      </w:r>
      <w:proofErr w:type="spellStart"/>
      <w:r w:rsidRPr="00693964">
        <w:rPr>
          <w:color w:val="000000" w:themeColor="text1"/>
          <w:sz w:val="27"/>
          <w:szCs w:val="27"/>
        </w:rPr>
        <w:t>питання</w:t>
      </w:r>
      <w:proofErr w:type="spellEnd"/>
      <w:r w:rsidRPr="00693964">
        <w:rPr>
          <w:color w:val="000000" w:themeColor="text1"/>
          <w:sz w:val="27"/>
          <w:szCs w:val="27"/>
        </w:rPr>
        <w:t xml:space="preserve"> </w:t>
      </w:r>
      <w:proofErr w:type="spellStart"/>
      <w:r w:rsidR="00AF10B5" w:rsidRPr="00693964">
        <w:rPr>
          <w:color w:val="000000" w:themeColor="text1"/>
          <w:sz w:val="27"/>
          <w:szCs w:val="27"/>
        </w:rPr>
        <w:t>щодо</w:t>
      </w:r>
      <w:proofErr w:type="spellEnd"/>
      <w:r w:rsidR="00AF10B5" w:rsidRPr="00693964">
        <w:rPr>
          <w:color w:val="000000" w:themeColor="text1"/>
          <w:sz w:val="27"/>
          <w:szCs w:val="27"/>
        </w:rPr>
        <w:t xml:space="preserve"> </w:t>
      </w:r>
      <w:proofErr w:type="spellStart"/>
      <w:r w:rsidR="00AF10B5" w:rsidRPr="00693964">
        <w:rPr>
          <w:color w:val="000000" w:themeColor="text1"/>
          <w:sz w:val="27"/>
          <w:szCs w:val="27"/>
        </w:rPr>
        <w:t>реалізації</w:t>
      </w:r>
      <w:proofErr w:type="spellEnd"/>
      <w:r w:rsidR="00AF10B5" w:rsidRPr="00693964">
        <w:rPr>
          <w:color w:val="000000" w:themeColor="text1"/>
          <w:sz w:val="27"/>
          <w:szCs w:val="27"/>
        </w:rPr>
        <w:t xml:space="preserve"> державної політики у </w:t>
      </w:r>
      <w:proofErr w:type="spellStart"/>
      <w:r w:rsidR="00AF10B5" w:rsidRPr="00693964">
        <w:rPr>
          <w:color w:val="000000" w:themeColor="text1"/>
          <w:sz w:val="27"/>
          <w:szCs w:val="27"/>
        </w:rPr>
        <w:t>сфері</w:t>
      </w:r>
      <w:proofErr w:type="spellEnd"/>
      <w:r w:rsidR="00AF10B5" w:rsidRPr="00693964">
        <w:rPr>
          <w:color w:val="000000" w:themeColor="text1"/>
          <w:sz w:val="27"/>
          <w:szCs w:val="27"/>
        </w:rPr>
        <w:t xml:space="preserve"> </w:t>
      </w:r>
      <w:proofErr w:type="spellStart"/>
      <w:r w:rsidR="00AF10B5" w:rsidRPr="00693964">
        <w:rPr>
          <w:color w:val="000000" w:themeColor="text1"/>
          <w:sz w:val="27"/>
          <w:szCs w:val="27"/>
        </w:rPr>
        <w:t>охорони</w:t>
      </w:r>
      <w:proofErr w:type="spellEnd"/>
      <w:r w:rsidR="00AF10B5" w:rsidRPr="00693964">
        <w:rPr>
          <w:color w:val="000000" w:themeColor="text1"/>
          <w:sz w:val="27"/>
          <w:szCs w:val="27"/>
        </w:rPr>
        <w:t xml:space="preserve"> </w:t>
      </w:r>
      <w:proofErr w:type="spellStart"/>
      <w:r w:rsidR="00AF10B5" w:rsidRPr="00693964">
        <w:rPr>
          <w:color w:val="000000" w:themeColor="text1"/>
          <w:sz w:val="27"/>
          <w:szCs w:val="27"/>
        </w:rPr>
        <w:t>здоров'я</w:t>
      </w:r>
      <w:proofErr w:type="spellEnd"/>
      <w:r w:rsidR="00AF10B5" w:rsidRPr="00693964">
        <w:rPr>
          <w:color w:val="000000" w:themeColor="text1"/>
          <w:sz w:val="27"/>
          <w:szCs w:val="27"/>
        </w:rPr>
        <w:t xml:space="preserve"> – </w:t>
      </w:r>
      <w:r w:rsidR="00AF10B5" w:rsidRPr="00693964">
        <w:rPr>
          <w:color w:val="000000" w:themeColor="text1"/>
          <w:sz w:val="27"/>
          <w:szCs w:val="27"/>
          <w:lang w:val="uk-UA"/>
        </w:rPr>
        <w:t xml:space="preserve">4601 та </w:t>
      </w:r>
      <w:r w:rsidRPr="00693964">
        <w:rPr>
          <w:color w:val="000000" w:themeColor="text1"/>
          <w:sz w:val="27"/>
          <w:szCs w:val="27"/>
        </w:rPr>
        <w:t xml:space="preserve">про </w:t>
      </w:r>
      <w:proofErr w:type="spellStart"/>
      <w:r w:rsidRPr="00693964">
        <w:rPr>
          <w:color w:val="000000" w:themeColor="text1"/>
          <w:sz w:val="27"/>
          <w:szCs w:val="27"/>
        </w:rPr>
        <w:t>внесення</w:t>
      </w:r>
      <w:proofErr w:type="spellEnd"/>
      <w:r w:rsidRPr="00693964">
        <w:rPr>
          <w:color w:val="000000" w:themeColor="text1"/>
          <w:sz w:val="27"/>
          <w:szCs w:val="27"/>
        </w:rPr>
        <w:t xml:space="preserve"> </w:t>
      </w:r>
      <w:proofErr w:type="spellStart"/>
      <w:r w:rsidRPr="00693964">
        <w:rPr>
          <w:color w:val="000000" w:themeColor="text1"/>
          <w:sz w:val="27"/>
          <w:szCs w:val="27"/>
        </w:rPr>
        <w:t>змін</w:t>
      </w:r>
      <w:proofErr w:type="spellEnd"/>
      <w:r w:rsidRPr="00693964">
        <w:rPr>
          <w:color w:val="000000" w:themeColor="text1"/>
          <w:sz w:val="27"/>
          <w:szCs w:val="27"/>
        </w:rPr>
        <w:t xml:space="preserve"> до </w:t>
      </w:r>
      <w:proofErr w:type="spellStart"/>
      <w:r w:rsidRPr="00693964">
        <w:rPr>
          <w:color w:val="000000" w:themeColor="text1"/>
          <w:sz w:val="27"/>
          <w:szCs w:val="27"/>
        </w:rPr>
        <w:t>законодавства</w:t>
      </w:r>
      <w:proofErr w:type="spellEnd"/>
      <w:r w:rsidRPr="00693964">
        <w:rPr>
          <w:color w:val="000000" w:themeColor="text1"/>
          <w:sz w:val="27"/>
          <w:szCs w:val="27"/>
        </w:rPr>
        <w:t xml:space="preserve"> – </w:t>
      </w:r>
      <w:r w:rsidR="0074590F" w:rsidRPr="00693964">
        <w:rPr>
          <w:color w:val="000000" w:themeColor="text1"/>
          <w:sz w:val="27"/>
          <w:szCs w:val="27"/>
          <w:lang w:val="uk-UA"/>
        </w:rPr>
        <w:t>4598</w:t>
      </w:r>
      <w:r w:rsidRPr="00693964">
        <w:rPr>
          <w:color w:val="000000" w:themeColor="text1"/>
          <w:sz w:val="27"/>
          <w:szCs w:val="27"/>
        </w:rPr>
        <w:t xml:space="preserve">, </w:t>
      </w:r>
      <w:proofErr w:type="spellStart"/>
      <w:r w:rsidRPr="00693964">
        <w:rPr>
          <w:color w:val="000000" w:themeColor="text1"/>
          <w:sz w:val="27"/>
          <w:szCs w:val="27"/>
        </w:rPr>
        <w:t>які</w:t>
      </w:r>
      <w:proofErr w:type="spellEnd"/>
      <w:r w:rsidRPr="00693964">
        <w:rPr>
          <w:color w:val="000000" w:themeColor="text1"/>
          <w:sz w:val="27"/>
          <w:szCs w:val="27"/>
        </w:rPr>
        <w:t xml:space="preserve"> </w:t>
      </w:r>
      <w:proofErr w:type="spellStart"/>
      <w:r w:rsidRPr="00693964">
        <w:rPr>
          <w:color w:val="000000" w:themeColor="text1"/>
          <w:sz w:val="27"/>
          <w:szCs w:val="27"/>
        </w:rPr>
        <w:t>становлять</w:t>
      </w:r>
      <w:proofErr w:type="spellEnd"/>
      <w:r w:rsidRPr="00693964">
        <w:rPr>
          <w:color w:val="000000" w:themeColor="text1"/>
          <w:sz w:val="27"/>
          <w:szCs w:val="27"/>
        </w:rPr>
        <w:t xml:space="preserve"> 9</w:t>
      </w:r>
      <w:r w:rsidR="0074590F" w:rsidRPr="00693964">
        <w:rPr>
          <w:color w:val="000000" w:themeColor="text1"/>
          <w:sz w:val="27"/>
          <w:szCs w:val="27"/>
          <w:lang w:val="uk-UA"/>
        </w:rPr>
        <w:t>5,1</w:t>
      </w:r>
      <w:r w:rsidRPr="00693964">
        <w:rPr>
          <w:color w:val="000000" w:themeColor="text1"/>
          <w:sz w:val="27"/>
          <w:szCs w:val="27"/>
        </w:rPr>
        <w:t xml:space="preserve">% </w:t>
      </w:r>
      <w:proofErr w:type="spellStart"/>
      <w:r w:rsidRPr="00693964">
        <w:rPr>
          <w:color w:val="000000" w:themeColor="text1"/>
          <w:sz w:val="27"/>
          <w:szCs w:val="27"/>
        </w:rPr>
        <w:t>загальної</w:t>
      </w:r>
      <w:proofErr w:type="spellEnd"/>
      <w:r w:rsidRPr="00693964">
        <w:rPr>
          <w:color w:val="000000" w:themeColor="text1"/>
          <w:sz w:val="27"/>
          <w:szCs w:val="27"/>
        </w:rPr>
        <w:t xml:space="preserve"> </w:t>
      </w:r>
      <w:proofErr w:type="spellStart"/>
      <w:r w:rsidRPr="00693964">
        <w:rPr>
          <w:color w:val="000000" w:themeColor="text1"/>
          <w:sz w:val="27"/>
          <w:szCs w:val="27"/>
        </w:rPr>
        <w:t>кількості</w:t>
      </w:r>
      <w:proofErr w:type="spellEnd"/>
      <w:r w:rsidRPr="00693964">
        <w:rPr>
          <w:color w:val="000000" w:themeColor="text1"/>
          <w:sz w:val="27"/>
          <w:szCs w:val="27"/>
        </w:rPr>
        <w:t xml:space="preserve"> питань </w:t>
      </w:r>
      <w:proofErr w:type="spellStart"/>
      <w:r w:rsidRPr="00693964">
        <w:rPr>
          <w:color w:val="000000" w:themeColor="text1"/>
          <w:sz w:val="27"/>
          <w:szCs w:val="27"/>
        </w:rPr>
        <w:t>охорони</w:t>
      </w:r>
      <w:proofErr w:type="spellEnd"/>
      <w:r w:rsidRPr="00693964">
        <w:rPr>
          <w:color w:val="000000" w:themeColor="text1"/>
          <w:sz w:val="27"/>
          <w:szCs w:val="27"/>
        </w:rPr>
        <w:t xml:space="preserve"> </w:t>
      </w:r>
      <w:proofErr w:type="spellStart"/>
      <w:r w:rsidRPr="00693964">
        <w:rPr>
          <w:color w:val="000000" w:themeColor="text1"/>
          <w:sz w:val="27"/>
          <w:szCs w:val="27"/>
        </w:rPr>
        <w:t>здоров'я</w:t>
      </w:r>
      <w:proofErr w:type="spellEnd"/>
      <w:r w:rsidRPr="00693964">
        <w:rPr>
          <w:color w:val="000000" w:themeColor="text1"/>
          <w:sz w:val="27"/>
          <w:szCs w:val="27"/>
        </w:rPr>
        <w:t>.</w:t>
      </w:r>
      <w:r w:rsidR="0074590F" w:rsidRPr="00693964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AF10B5" w:rsidRPr="00693964">
        <w:rPr>
          <w:sz w:val="27"/>
          <w:szCs w:val="27"/>
        </w:rPr>
        <w:t>Зокрема</w:t>
      </w:r>
      <w:proofErr w:type="spellEnd"/>
      <w:r w:rsidR="00AF10B5" w:rsidRPr="00693964">
        <w:rPr>
          <w:sz w:val="27"/>
          <w:szCs w:val="27"/>
        </w:rPr>
        <w:t xml:space="preserve">, </w:t>
      </w:r>
      <w:r w:rsidR="0086486A" w:rsidRPr="00693964">
        <w:rPr>
          <w:sz w:val="27"/>
          <w:szCs w:val="27"/>
          <w:lang w:val="uk-UA"/>
        </w:rPr>
        <w:t>мешканці Дніпропетровської області</w:t>
      </w:r>
      <w:r w:rsidR="00AF10B5" w:rsidRPr="00693964">
        <w:rPr>
          <w:sz w:val="27"/>
          <w:szCs w:val="27"/>
        </w:rPr>
        <w:t xml:space="preserve"> </w:t>
      </w:r>
      <w:proofErr w:type="spellStart"/>
      <w:r w:rsidR="00AF10B5" w:rsidRPr="00693964">
        <w:rPr>
          <w:sz w:val="27"/>
          <w:szCs w:val="27"/>
        </w:rPr>
        <w:t>заперечували</w:t>
      </w:r>
      <w:proofErr w:type="spellEnd"/>
      <w:r w:rsidR="00AF10B5" w:rsidRPr="00693964">
        <w:rPr>
          <w:sz w:val="27"/>
          <w:szCs w:val="27"/>
        </w:rPr>
        <w:t xml:space="preserve"> </w:t>
      </w:r>
      <w:proofErr w:type="spellStart"/>
      <w:r w:rsidR="00AF10B5" w:rsidRPr="00693964">
        <w:rPr>
          <w:sz w:val="27"/>
          <w:szCs w:val="27"/>
        </w:rPr>
        <w:t>проти</w:t>
      </w:r>
      <w:proofErr w:type="spellEnd"/>
      <w:r w:rsidR="00AF10B5" w:rsidRPr="00693964">
        <w:rPr>
          <w:sz w:val="27"/>
          <w:szCs w:val="27"/>
        </w:rPr>
        <w:t xml:space="preserve"> </w:t>
      </w:r>
      <w:proofErr w:type="spellStart"/>
      <w:r w:rsidR="00AF10B5" w:rsidRPr="00693964">
        <w:rPr>
          <w:sz w:val="27"/>
          <w:szCs w:val="27"/>
        </w:rPr>
        <w:t>ухвалення</w:t>
      </w:r>
      <w:proofErr w:type="spellEnd"/>
      <w:r w:rsidR="00AF10B5" w:rsidRPr="00693964">
        <w:rPr>
          <w:sz w:val="27"/>
          <w:szCs w:val="27"/>
        </w:rPr>
        <w:t xml:space="preserve"> проект</w:t>
      </w:r>
      <w:proofErr w:type="spellStart"/>
      <w:r w:rsidR="00053072">
        <w:rPr>
          <w:sz w:val="27"/>
          <w:szCs w:val="27"/>
          <w:lang w:val="uk-UA"/>
        </w:rPr>
        <w:t>ів</w:t>
      </w:r>
      <w:proofErr w:type="spellEnd"/>
      <w:r w:rsidR="00AF10B5" w:rsidRPr="00693964">
        <w:rPr>
          <w:sz w:val="27"/>
          <w:szCs w:val="27"/>
        </w:rPr>
        <w:t xml:space="preserve"> </w:t>
      </w:r>
      <w:r w:rsidR="009300D4">
        <w:rPr>
          <w:sz w:val="27"/>
          <w:szCs w:val="27"/>
          <w:lang w:val="uk-UA"/>
        </w:rPr>
        <w:t>з</w:t>
      </w:r>
      <w:proofErr w:type="spellStart"/>
      <w:r w:rsidR="00AF10B5" w:rsidRPr="00693964">
        <w:rPr>
          <w:sz w:val="27"/>
          <w:szCs w:val="27"/>
        </w:rPr>
        <w:t>акон</w:t>
      </w:r>
      <w:r w:rsidR="00053072">
        <w:rPr>
          <w:sz w:val="27"/>
          <w:szCs w:val="27"/>
          <w:lang w:val="uk-UA"/>
        </w:rPr>
        <w:t>ів</w:t>
      </w:r>
      <w:proofErr w:type="spellEnd"/>
      <w:r w:rsidR="00AF10B5" w:rsidRPr="00693964">
        <w:rPr>
          <w:sz w:val="27"/>
          <w:szCs w:val="27"/>
        </w:rPr>
        <w:t xml:space="preserve"> України</w:t>
      </w:r>
      <w:r w:rsidR="00053072" w:rsidRPr="00053072">
        <w:rPr>
          <w:sz w:val="27"/>
          <w:szCs w:val="27"/>
        </w:rPr>
        <w:t>:</w:t>
      </w:r>
      <w:r w:rsidR="00AF10B5" w:rsidRPr="00693964">
        <w:rPr>
          <w:sz w:val="27"/>
          <w:szCs w:val="27"/>
        </w:rPr>
        <w:t xml:space="preserve"> про систему </w:t>
      </w:r>
      <w:proofErr w:type="spellStart"/>
      <w:r w:rsidR="00AF10B5" w:rsidRPr="00693964">
        <w:rPr>
          <w:sz w:val="27"/>
          <w:szCs w:val="27"/>
        </w:rPr>
        <w:t>громадського</w:t>
      </w:r>
      <w:proofErr w:type="spellEnd"/>
      <w:r w:rsidR="00AF10B5" w:rsidRPr="00693964">
        <w:rPr>
          <w:sz w:val="27"/>
          <w:szCs w:val="27"/>
        </w:rPr>
        <w:t xml:space="preserve"> </w:t>
      </w:r>
      <w:proofErr w:type="spellStart"/>
      <w:r w:rsidR="00AF10B5" w:rsidRPr="00693964">
        <w:rPr>
          <w:sz w:val="27"/>
          <w:szCs w:val="27"/>
        </w:rPr>
        <w:t>здоров’я</w:t>
      </w:r>
      <w:proofErr w:type="spellEnd"/>
      <w:r w:rsidR="00AF10B5" w:rsidRPr="00693964">
        <w:rPr>
          <w:sz w:val="27"/>
          <w:szCs w:val="27"/>
        </w:rPr>
        <w:t xml:space="preserve"> (</w:t>
      </w:r>
      <w:proofErr w:type="spellStart"/>
      <w:r w:rsidR="00AF10B5" w:rsidRPr="00693964">
        <w:rPr>
          <w:sz w:val="27"/>
          <w:szCs w:val="27"/>
        </w:rPr>
        <w:t>реєстр</w:t>
      </w:r>
      <w:proofErr w:type="spellEnd"/>
      <w:r w:rsidR="00AF10B5" w:rsidRPr="00693964">
        <w:rPr>
          <w:sz w:val="27"/>
          <w:szCs w:val="27"/>
        </w:rPr>
        <w:t>. № 4142);</w:t>
      </w:r>
      <w:r w:rsidR="00AF10B5" w:rsidRPr="00693964">
        <w:rPr>
          <w:sz w:val="27"/>
          <w:szCs w:val="27"/>
          <w:lang w:val="uk-UA"/>
        </w:rPr>
        <w:t xml:space="preserve"> </w:t>
      </w:r>
      <w:r w:rsidR="00AF10B5" w:rsidRPr="00693964">
        <w:rPr>
          <w:sz w:val="27"/>
          <w:szCs w:val="27"/>
        </w:rPr>
        <w:t xml:space="preserve">про </w:t>
      </w:r>
      <w:proofErr w:type="spellStart"/>
      <w:r w:rsidR="00AF10B5" w:rsidRPr="00693964">
        <w:rPr>
          <w:sz w:val="27"/>
          <w:szCs w:val="27"/>
        </w:rPr>
        <w:t>внесення</w:t>
      </w:r>
      <w:proofErr w:type="spellEnd"/>
      <w:r w:rsidR="00AF10B5" w:rsidRPr="00693964">
        <w:rPr>
          <w:sz w:val="27"/>
          <w:szCs w:val="27"/>
        </w:rPr>
        <w:t xml:space="preserve"> </w:t>
      </w:r>
      <w:proofErr w:type="spellStart"/>
      <w:r w:rsidR="00AF10B5" w:rsidRPr="00693964">
        <w:rPr>
          <w:sz w:val="27"/>
          <w:szCs w:val="27"/>
        </w:rPr>
        <w:t>змін</w:t>
      </w:r>
      <w:proofErr w:type="spellEnd"/>
      <w:r w:rsidR="00AF10B5" w:rsidRPr="00693964">
        <w:rPr>
          <w:sz w:val="27"/>
          <w:szCs w:val="27"/>
        </w:rPr>
        <w:t xml:space="preserve"> до </w:t>
      </w:r>
      <w:proofErr w:type="spellStart"/>
      <w:r w:rsidR="00AF10B5" w:rsidRPr="00693964">
        <w:rPr>
          <w:sz w:val="27"/>
          <w:szCs w:val="27"/>
        </w:rPr>
        <w:t>деяких</w:t>
      </w:r>
      <w:proofErr w:type="spellEnd"/>
      <w:r w:rsidR="00AF10B5" w:rsidRPr="00693964">
        <w:rPr>
          <w:sz w:val="27"/>
          <w:szCs w:val="27"/>
        </w:rPr>
        <w:t xml:space="preserve"> </w:t>
      </w:r>
      <w:proofErr w:type="spellStart"/>
      <w:r w:rsidR="00AF10B5" w:rsidRPr="00693964">
        <w:rPr>
          <w:sz w:val="27"/>
          <w:szCs w:val="27"/>
        </w:rPr>
        <w:t>законів</w:t>
      </w:r>
      <w:proofErr w:type="spellEnd"/>
      <w:r w:rsidR="00AF10B5" w:rsidRPr="00693964">
        <w:rPr>
          <w:sz w:val="27"/>
          <w:szCs w:val="27"/>
        </w:rPr>
        <w:t xml:space="preserve"> України </w:t>
      </w:r>
      <w:proofErr w:type="spellStart"/>
      <w:r w:rsidR="00AF10B5" w:rsidRPr="00693964">
        <w:rPr>
          <w:sz w:val="27"/>
          <w:szCs w:val="27"/>
        </w:rPr>
        <w:t>щодо</w:t>
      </w:r>
      <w:proofErr w:type="spellEnd"/>
      <w:r w:rsidR="00AF10B5" w:rsidRPr="00693964">
        <w:rPr>
          <w:sz w:val="27"/>
          <w:szCs w:val="27"/>
        </w:rPr>
        <w:t xml:space="preserve"> </w:t>
      </w:r>
      <w:proofErr w:type="spellStart"/>
      <w:r w:rsidR="00AF10B5" w:rsidRPr="00693964">
        <w:rPr>
          <w:sz w:val="27"/>
          <w:szCs w:val="27"/>
        </w:rPr>
        <w:t>врегулювання</w:t>
      </w:r>
      <w:proofErr w:type="spellEnd"/>
      <w:r w:rsidR="00AF10B5" w:rsidRPr="00693964">
        <w:rPr>
          <w:sz w:val="27"/>
          <w:szCs w:val="27"/>
        </w:rPr>
        <w:t xml:space="preserve"> </w:t>
      </w:r>
      <w:proofErr w:type="spellStart"/>
      <w:r w:rsidR="00AF10B5" w:rsidRPr="00693964">
        <w:rPr>
          <w:sz w:val="27"/>
          <w:szCs w:val="27"/>
        </w:rPr>
        <w:t>питання</w:t>
      </w:r>
      <w:proofErr w:type="spellEnd"/>
      <w:r w:rsidR="00AF10B5" w:rsidRPr="00693964">
        <w:rPr>
          <w:sz w:val="27"/>
          <w:szCs w:val="27"/>
        </w:rPr>
        <w:t xml:space="preserve"> </w:t>
      </w:r>
      <w:proofErr w:type="spellStart"/>
      <w:r w:rsidR="00AF10B5" w:rsidRPr="00693964">
        <w:rPr>
          <w:sz w:val="27"/>
          <w:szCs w:val="27"/>
        </w:rPr>
        <w:t>запровадження</w:t>
      </w:r>
      <w:proofErr w:type="spellEnd"/>
      <w:r w:rsidR="00AF10B5" w:rsidRPr="00693964">
        <w:rPr>
          <w:sz w:val="27"/>
          <w:szCs w:val="27"/>
        </w:rPr>
        <w:t xml:space="preserve"> карантину (</w:t>
      </w:r>
      <w:proofErr w:type="spellStart"/>
      <w:r w:rsidR="00AF10B5" w:rsidRPr="00693964">
        <w:rPr>
          <w:sz w:val="27"/>
          <w:szCs w:val="27"/>
        </w:rPr>
        <w:t>реєстр</w:t>
      </w:r>
      <w:proofErr w:type="spellEnd"/>
      <w:r w:rsidR="00AF10B5" w:rsidRPr="00693964">
        <w:rPr>
          <w:sz w:val="27"/>
          <w:szCs w:val="27"/>
        </w:rPr>
        <w:t>. № 6508);</w:t>
      </w:r>
      <w:r w:rsidR="00AF10B5" w:rsidRPr="00693964">
        <w:rPr>
          <w:sz w:val="27"/>
          <w:szCs w:val="27"/>
          <w:lang w:val="uk-UA"/>
        </w:rPr>
        <w:t xml:space="preserve"> </w:t>
      </w:r>
      <w:r w:rsidR="00AF10B5" w:rsidRPr="00693964">
        <w:rPr>
          <w:sz w:val="27"/>
          <w:szCs w:val="27"/>
        </w:rPr>
        <w:t xml:space="preserve">про </w:t>
      </w:r>
      <w:proofErr w:type="spellStart"/>
      <w:r w:rsidR="00AF10B5" w:rsidRPr="00693964">
        <w:rPr>
          <w:sz w:val="27"/>
          <w:szCs w:val="27"/>
        </w:rPr>
        <w:t>державну</w:t>
      </w:r>
      <w:proofErr w:type="spellEnd"/>
      <w:r w:rsidR="00AF10B5" w:rsidRPr="00693964">
        <w:rPr>
          <w:sz w:val="27"/>
          <w:szCs w:val="27"/>
        </w:rPr>
        <w:t xml:space="preserve"> </w:t>
      </w:r>
      <w:proofErr w:type="spellStart"/>
      <w:r w:rsidR="00AF10B5" w:rsidRPr="00693964">
        <w:rPr>
          <w:sz w:val="27"/>
          <w:szCs w:val="27"/>
        </w:rPr>
        <w:t>реєстрацію</w:t>
      </w:r>
      <w:proofErr w:type="spellEnd"/>
      <w:r w:rsidR="00AF10B5" w:rsidRPr="00693964">
        <w:rPr>
          <w:sz w:val="27"/>
          <w:szCs w:val="27"/>
        </w:rPr>
        <w:t xml:space="preserve"> </w:t>
      </w:r>
      <w:proofErr w:type="spellStart"/>
      <w:r w:rsidR="00AF10B5" w:rsidRPr="00693964">
        <w:rPr>
          <w:sz w:val="27"/>
          <w:szCs w:val="27"/>
        </w:rPr>
        <w:t>геномної</w:t>
      </w:r>
      <w:proofErr w:type="spellEnd"/>
      <w:r w:rsidR="00AF10B5" w:rsidRPr="00693964">
        <w:rPr>
          <w:sz w:val="27"/>
          <w:szCs w:val="27"/>
        </w:rPr>
        <w:t xml:space="preserve"> </w:t>
      </w:r>
      <w:proofErr w:type="spellStart"/>
      <w:r w:rsidR="00AF10B5" w:rsidRPr="00693964">
        <w:rPr>
          <w:sz w:val="27"/>
          <w:szCs w:val="27"/>
        </w:rPr>
        <w:t>інформації</w:t>
      </w:r>
      <w:proofErr w:type="spellEnd"/>
      <w:r w:rsidR="00AF10B5" w:rsidRPr="00693964">
        <w:rPr>
          <w:sz w:val="27"/>
          <w:szCs w:val="27"/>
        </w:rPr>
        <w:t xml:space="preserve"> </w:t>
      </w:r>
      <w:proofErr w:type="spellStart"/>
      <w:r w:rsidR="00AF10B5" w:rsidRPr="00693964">
        <w:rPr>
          <w:sz w:val="27"/>
          <w:szCs w:val="27"/>
        </w:rPr>
        <w:t>людини</w:t>
      </w:r>
      <w:proofErr w:type="spellEnd"/>
      <w:r w:rsidR="00AF10B5" w:rsidRPr="00693964">
        <w:rPr>
          <w:sz w:val="27"/>
          <w:szCs w:val="27"/>
        </w:rPr>
        <w:t xml:space="preserve"> (</w:t>
      </w:r>
      <w:proofErr w:type="spellStart"/>
      <w:r w:rsidR="00AF10B5" w:rsidRPr="00693964">
        <w:rPr>
          <w:sz w:val="27"/>
          <w:szCs w:val="27"/>
        </w:rPr>
        <w:t>реєстр</w:t>
      </w:r>
      <w:proofErr w:type="spellEnd"/>
      <w:r w:rsidR="00AF10B5" w:rsidRPr="00693964">
        <w:rPr>
          <w:sz w:val="27"/>
          <w:szCs w:val="27"/>
        </w:rPr>
        <w:t>. № 4265)</w:t>
      </w:r>
      <w:r w:rsidR="009300D4">
        <w:rPr>
          <w:sz w:val="27"/>
          <w:szCs w:val="27"/>
          <w:lang w:val="uk-UA"/>
        </w:rPr>
        <w:t>.</w:t>
      </w:r>
    </w:p>
    <w:p w:rsidR="003E384A" w:rsidRPr="00693964" w:rsidRDefault="00C10A37" w:rsidP="003E384A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 w:cs="Times New Roman"/>
          <w:sz w:val="27"/>
          <w:szCs w:val="27"/>
          <w:lang w:val="uk-UA" w:eastAsia="ru-RU"/>
        </w:rPr>
      </w:pPr>
      <w:r w:rsidRPr="00693964">
        <w:rPr>
          <w:rFonts w:eastAsia="Times New Roman" w:cs="Calibri"/>
          <w:sz w:val="27"/>
          <w:szCs w:val="27"/>
          <w:lang w:val="uk-UA" w:eastAsia="ru-RU"/>
        </w:rPr>
        <w:t xml:space="preserve">Як і у попередні роки, </w:t>
      </w:r>
      <w:r w:rsidR="00840114" w:rsidRPr="00693964">
        <w:rPr>
          <w:rFonts w:eastAsia="Times New Roman" w:cs="Times New Roman"/>
          <w:sz w:val="27"/>
          <w:szCs w:val="27"/>
          <w:lang w:val="uk-UA" w:eastAsia="ru-RU"/>
        </w:rPr>
        <w:t xml:space="preserve">у 2022 році </w:t>
      </w:r>
      <w:r w:rsidRPr="00693964">
        <w:rPr>
          <w:rFonts w:eastAsia="Times New Roman" w:cs="Calibri"/>
          <w:sz w:val="27"/>
          <w:szCs w:val="27"/>
          <w:lang w:val="uk-UA" w:eastAsia="ru-RU"/>
        </w:rPr>
        <w:t>н</w:t>
      </w:r>
      <w:r w:rsidR="00840114" w:rsidRPr="00693964">
        <w:rPr>
          <w:rFonts w:eastAsia="Times New Roman" w:cs="Calibri"/>
          <w:sz w:val="27"/>
          <w:szCs w:val="27"/>
          <w:lang w:val="uk-UA" w:eastAsia="ru-RU"/>
        </w:rPr>
        <w:t xml:space="preserve">е втратили </w:t>
      </w:r>
      <w:r w:rsidR="00BA6D08" w:rsidRPr="00693964">
        <w:rPr>
          <w:rFonts w:eastAsia="Times New Roman" w:cs="Calibri"/>
          <w:sz w:val="27"/>
          <w:szCs w:val="27"/>
          <w:lang w:val="uk-UA" w:eastAsia="ru-RU"/>
        </w:rPr>
        <w:t>а</w:t>
      </w:r>
      <w:r w:rsidR="00840114" w:rsidRPr="00693964">
        <w:rPr>
          <w:rFonts w:eastAsia="Times New Roman" w:cs="Calibri"/>
          <w:sz w:val="27"/>
          <w:szCs w:val="27"/>
          <w:lang w:val="uk-UA" w:eastAsia="ru-RU"/>
        </w:rPr>
        <w:t>ктуальності</w:t>
      </w:r>
      <w:r w:rsidR="00BA6D08" w:rsidRPr="00693964">
        <w:rPr>
          <w:rFonts w:eastAsia="Times New Roman" w:cs="Calibri"/>
          <w:sz w:val="27"/>
          <w:szCs w:val="27"/>
          <w:lang w:val="uk-UA" w:eastAsia="ru-RU"/>
        </w:rPr>
        <w:t xml:space="preserve"> </w:t>
      </w:r>
      <w:r w:rsidR="00BA6D08" w:rsidRPr="00693964">
        <w:rPr>
          <w:rFonts w:eastAsia="Times New Roman" w:cs="Times New Roman"/>
          <w:sz w:val="27"/>
          <w:szCs w:val="27"/>
          <w:lang w:val="uk-UA" w:eastAsia="ru-RU"/>
        </w:rPr>
        <w:t xml:space="preserve">питання </w:t>
      </w:r>
      <w:r w:rsidR="00BA6D08" w:rsidRPr="00693964">
        <w:rPr>
          <w:sz w:val="27"/>
          <w:szCs w:val="27"/>
          <w:lang w:val="uk-UA"/>
        </w:rPr>
        <w:t>забезпечення дотримання законності та охорони правопорядку, реалізації прав і свобод громадян, запобігання дискримінації</w:t>
      </w:r>
      <w:r w:rsidR="00BA6D08" w:rsidRPr="00693964">
        <w:rPr>
          <w:rFonts w:eastAsia="Times New Roman" w:cs="Times New Roman"/>
          <w:sz w:val="27"/>
          <w:szCs w:val="27"/>
          <w:lang w:val="uk-UA" w:eastAsia="ru-RU"/>
        </w:rPr>
        <w:t xml:space="preserve">, </w:t>
      </w:r>
      <w:r w:rsidR="00840114" w:rsidRPr="00693964">
        <w:rPr>
          <w:rFonts w:eastAsia="Times New Roman" w:cs="Times New Roman"/>
          <w:sz w:val="27"/>
          <w:szCs w:val="27"/>
          <w:lang w:val="uk-UA" w:eastAsia="ru-RU"/>
        </w:rPr>
        <w:t xml:space="preserve">хоча їхня </w:t>
      </w:r>
      <w:r w:rsidR="00BA6D08" w:rsidRPr="00693964">
        <w:rPr>
          <w:rFonts w:eastAsia="Times New Roman" w:cs="Times New Roman"/>
          <w:sz w:val="27"/>
          <w:szCs w:val="27"/>
          <w:lang w:val="uk-UA" w:eastAsia="ru-RU"/>
        </w:rPr>
        <w:t xml:space="preserve">кількість </w:t>
      </w:r>
      <w:r w:rsidR="009300D4">
        <w:rPr>
          <w:rFonts w:eastAsia="Times New Roman" w:cs="Times New Roman"/>
          <w:sz w:val="27"/>
          <w:szCs w:val="27"/>
          <w:lang w:val="uk-UA" w:eastAsia="ru-RU"/>
        </w:rPr>
        <w:t xml:space="preserve">і </w:t>
      </w:r>
      <w:r w:rsidR="00840114" w:rsidRPr="00693964">
        <w:rPr>
          <w:rFonts w:eastAsia="Times New Roman" w:cs="Times New Roman"/>
          <w:sz w:val="27"/>
          <w:szCs w:val="27"/>
          <w:lang w:val="uk-UA" w:eastAsia="ru-RU"/>
        </w:rPr>
        <w:t>зменшилася</w:t>
      </w:r>
      <w:r w:rsidR="00BA6D08" w:rsidRPr="00693964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 w:rsidR="00840114" w:rsidRPr="00693964">
        <w:rPr>
          <w:rFonts w:eastAsia="Times New Roman" w:cs="Times New Roman"/>
          <w:sz w:val="27"/>
          <w:szCs w:val="27"/>
          <w:lang w:val="uk-UA" w:eastAsia="ru-RU"/>
        </w:rPr>
        <w:t>у</w:t>
      </w:r>
      <w:r w:rsidR="00CA6B2A">
        <w:rPr>
          <w:rFonts w:eastAsia="Times New Roman" w:cs="Times New Roman"/>
          <w:sz w:val="27"/>
          <w:szCs w:val="27"/>
          <w:lang w:val="uk-UA" w:eastAsia="ru-RU"/>
        </w:rPr>
        <w:t xml:space="preserve"> 3,2 </w:t>
      </w:r>
      <w:r w:rsidR="00CA6B2A">
        <w:rPr>
          <w:rFonts w:eastAsia="Times New Roman" w:cs="Times New Roman"/>
          <w:sz w:val="27"/>
          <w:szCs w:val="27"/>
          <w:lang w:val="uk-UA" w:eastAsia="ru-RU"/>
        </w:rPr>
        <w:lastRenderedPageBreak/>
        <w:t>рази</w:t>
      </w:r>
      <w:r w:rsidR="00BA6D08" w:rsidRPr="00693964">
        <w:rPr>
          <w:rFonts w:eastAsia="Times New Roman" w:cs="Times New Roman"/>
          <w:sz w:val="27"/>
          <w:szCs w:val="27"/>
          <w:lang w:val="uk-UA" w:eastAsia="ru-RU"/>
        </w:rPr>
        <w:t xml:space="preserve"> – з </w:t>
      </w:r>
      <w:r w:rsidR="00CA6B2A">
        <w:rPr>
          <w:rFonts w:eastAsia="Times New Roman" w:cs="Times New Roman"/>
          <w:sz w:val="27"/>
          <w:szCs w:val="27"/>
          <w:lang w:val="uk-UA" w:eastAsia="ru-RU"/>
        </w:rPr>
        <w:t>14</w:t>
      </w:r>
      <w:r w:rsidR="00460B4B" w:rsidRPr="00693964">
        <w:rPr>
          <w:rFonts w:eastAsia="Times New Roman" w:cs="Times New Roman"/>
          <w:sz w:val="27"/>
          <w:szCs w:val="27"/>
          <w:lang w:val="uk-UA" w:eastAsia="ru-RU"/>
        </w:rPr>
        <w:t>,</w:t>
      </w:r>
      <w:r w:rsidR="00840114" w:rsidRPr="00693964">
        <w:rPr>
          <w:rFonts w:eastAsia="Times New Roman" w:cs="Times New Roman"/>
          <w:sz w:val="27"/>
          <w:szCs w:val="27"/>
          <w:lang w:val="uk-UA" w:eastAsia="ru-RU"/>
        </w:rPr>
        <w:t>2</w:t>
      </w:r>
      <w:r w:rsidR="00CA6B2A">
        <w:rPr>
          <w:rFonts w:eastAsia="Times New Roman" w:cs="Times New Roman"/>
          <w:sz w:val="27"/>
          <w:szCs w:val="27"/>
          <w:lang w:val="uk-UA" w:eastAsia="ru-RU"/>
        </w:rPr>
        <w:t>44</w:t>
      </w:r>
      <w:r w:rsidR="00BA6D08" w:rsidRPr="00693964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 w:rsidR="00460B4B" w:rsidRPr="00693964">
        <w:rPr>
          <w:rFonts w:eastAsia="Times New Roman" w:cs="Times New Roman"/>
          <w:sz w:val="27"/>
          <w:szCs w:val="27"/>
          <w:lang w:val="uk-UA" w:eastAsia="ru-RU"/>
        </w:rPr>
        <w:t xml:space="preserve">тис. </w:t>
      </w:r>
      <w:r w:rsidR="00BA6D08" w:rsidRPr="00693964">
        <w:rPr>
          <w:rFonts w:eastAsia="Times New Roman" w:cs="Times New Roman"/>
          <w:sz w:val="27"/>
          <w:szCs w:val="27"/>
          <w:lang w:val="uk-UA" w:eastAsia="ru-RU"/>
        </w:rPr>
        <w:t xml:space="preserve">у </w:t>
      </w:r>
      <w:r w:rsidR="00CE3A75" w:rsidRPr="00693964">
        <w:rPr>
          <w:rFonts w:eastAsia="Times New Roman" w:cs="Times New Roman"/>
          <w:sz w:val="27"/>
          <w:szCs w:val="27"/>
          <w:lang w:val="uk-UA" w:eastAsia="ru-RU"/>
        </w:rPr>
        <w:t>202</w:t>
      </w:r>
      <w:r w:rsidR="00840114" w:rsidRPr="00693964">
        <w:rPr>
          <w:rFonts w:eastAsia="Times New Roman" w:cs="Times New Roman"/>
          <w:sz w:val="27"/>
          <w:szCs w:val="27"/>
          <w:lang w:val="uk-UA" w:eastAsia="ru-RU"/>
        </w:rPr>
        <w:t>1</w:t>
      </w:r>
      <w:r w:rsidR="00BA6D08" w:rsidRPr="00693964">
        <w:rPr>
          <w:rFonts w:eastAsia="Times New Roman" w:cs="Times New Roman"/>
          <w:sz w:val="27"/>
          <w:szCs w:val="27"/>
          <w:lang w:val="uk-UA" w:eastAsia="ru-RU"/>
        </w:rPr>
        <w:t xml:space="preserve"> році до </w:t>
      </w:r>
      <w:r w:rsidR="00CE3A75" w:rsidRPr="00693964">
        <w:rPr>
          <w:rFonts w:eastAsia="Times New Roman" w:cs="Times New Roman"/>
          <w:sz w:val="27"/>
          <w:szCs w:val="27"/>
          <w:lang w:val="uk-UA" w:eastAsia="ru-RU"/>
        </w:rPr>
        <w:t>4</w:t>
      </w:r>
      <w:r w:rsidR="00D8407B" w:rsidRPr="00693964">
        <w:rPr>
          <w:rFonts w:eastAsia="Times New Roman" w:cs="Times New Roman"/>
          <w:sz w:val="27"/>
          <w:szCs w:val="27"/>
          <w:lang w:val="uk-UA" w:eastAsia="ru-RU"/>
        </w:rPr>
        <w:t>,</w:t>
      </w:r>
      <w:r w:rsidR="00840114" w:rsidRPr="00693964">
        <w:rPr>
          <w:rFonts w:eastAsia="Times New Roman" w:cs="Times New Roman"/>
          <w:sz w:val="27"/>
          <w:szCs w:val="27"/>
          <w:lang w:val="uk-UA" w:eastAsia="ru-RU"/>
        </w:rPr>
        <w:t>366</w:t>
      </w:r>
      <w:r w:rsidR="00460B4B" w:rsidRPr="00693964">
        <w:rPr>
          <w:rFonts w:eastAsia="Times New Roman" w:cs="Times New Roman"/>
          <w:sz w:val="27"/>
          <w:szCs w:val="27"/>
          <w:lang w:val="uk-UA" w:eastAsia="ru-RU"/>
        </w:rPr>
        <w:t xml:space="preserve"> тис.</w:t>
      </w:r>
      <w:r w:rsidR="00BA6D08" w:rsidRPr="00693964">
        <w:rPr>
          <w:rFonts w:eastAsia="Times New Roman" w:cs="Times New Roman"/>
          <w:sz w:val="27"/>
          <w:szCs w:val="27"/>
          <w:lang w:val="uk-UA" w:eastAsia="ru-RU"/>
        </w:rPr>
        <w:t xml:space="preserve"> у 202</w:t>
      </w:r>
      <w:r w:rsidR="00840114" w:rsidRPr="00693964">
        <w:rPr>
          <w:rFonts w:eastAsia="Times New Roman" w:cs="Times New Roman"/>
          <w:sz w:val="27"/>
          <w:szCs w:val="27"/>
          <w:lang w:val="uk-UA" w:eastAsia="ru-RU"/>
        </w:rPr>
        <w:t>2</w:t>
      </w:r>
      <w:r w:rsidR="00BA6D08" w:rsidRPr="00693964">
        <w:rPr>
          <w:rFonts w:eastAsia="Times New Roman" w:cs="Times New Roman"/>
          <w:sz w:val="27"/>
          <w:szCs w:val="27"/>
          <w:lang w:val="uk-UA" w:eastAsia="ru-RU"/>
        </w:rPr>
        <w:t xml:space="preserve"> році</w:t>
      </w:r>
      <w:r w:rsidR="00057F0D" w:rsidRPr="00693964">
        <w:rPr>
          <w:rFonts w:eastAsia="Times New Roman" w:cs="Times New Roman"/>
          <w:sz w:val="27"/>
          <w:szCs w:val="27"/>
          <w:lang w:val="uk-UA" w:eastAsia="ru-RU"/>
        </w:rPr>
        <w:t xml:space="preserve"> (</w:t>
      </w:r>
      <w:r w:rsidR="00840114" w:rsidRPr="00693964">
        <w:rPr>
          <w:rFonts w:eastAsia="Times New Roman" w:cs="Times New Roman"/>
          <w:sz w:val="27"/>
          <w:szCs w:val="27"/>
          <w:lang w:val="uk-UA" w:eastAsia="ru-RU"/>
        </w:rPr>
        <w:t>18</w:t>
      </w:r>
      <w:r w:rsidRPr="00693964">
        <w:rPr>
          <w:rFonts w:eastAsia="Times New Roman" w:cs="Times New Roman"/>
          <w:sz w:val="27"/>
          <w:szCs w:val="27"/>
          <w:lang w:val="uk-UA" w:eastAsia="ru-RU"/>
        </w:rPr>
        <w:t>,</w:t>
      </w:r>
      <w:r w:rsidR="00840114" w:rsidRPr="00693964">
        <w:rPr>
          <w:rFonts w:eastAsia="Times New Roman" w:cs="Times New Roman"/>
          <w:sz w:val="27"/>
          <w:szCs w:val="27"/>
          <w:lang w:val="uk-UA" w:eastAsia="ru-RU"/>
        </w:rPr>
        <w:t>5</w:t>
      </w:r>
      <w:r w:rsidRPr="00693964">
        <w:rPr>
          <w:rFonts w:eastAsia="Times New Roman" w:cs="Times New Roman"/>
          <w:sz w:val="27"/>
          <w:szCs w:val="27"/>
          <w:lang w:val="uk-UA" w:eastAsia="ru-RU"/>
        </w:rPr>
        <w:t>%</w:t>
      </w:r>
      <w:r w:rsidR="00BA6D08" w:rsidRPr="00693964">
        <w:rPr>
          <w:rFonts w:eastAsia="Times New Roman" w:cs="Times New Roman"/>
          <w:sz w:val="27"/>
          <w:szCs w:val="27"/>
          <w:lang w:val="uk-UA" w:eastAsia="ru-RU"/>
        </w:rPr>
        <w:t xml:space="preserve"> загальної кількості </w:t>
      </w:r>
      <w:r w:rsidR="00BA7124">
        <w:rPr>
          <w:rFonts w:eastAsia="Times New Roman" w:cs="Times New Roman"/>
          <w:sz w:val="27"/>
          <w:szCs w:val="27"/>
          <w:lang w:val="uk-UA" w:eastAsia="ru-RU"/>
        </w:rPr>
        <w:t>порушених питань</w:t>
      </w:r>
      <w:r w:rsidR="00057F0D" w:rsidRPr="00693964">
        <w:rPr>
          <w:rFonts w:eastAsia="Times New Roman" w:cs="Times New Roman"/>
          <w:sz w:val="27"/>
          <w:szCs w:val="27"/>
          <w:lang w:val="uk-UA" w:eastAsia="ru-RU"/>
        </w:rPr>
        <w:t>)</w:t>
      </w:r>
      <w:r w:rsidR="00BA6D08" w:rsidRPr="00693964">
        <w:rPr>
          <w:rFonts w:eastAsia="Times New Roman" w:cs="Times New Roman"/>
          <w:sz w:val="27"/>
          <w:szCs w:val="27"/>
          <w:lang w:val="uk-UA" w:eastAsia="ru-RU"/>
        </w:rPr>
        <w:t>.</w:t>
      </w:r>
      <w:r w:rsidR="005330E1" w:rsidRPr="00693964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 w:rsidR="00840114" w:rsidRPr="00693964">
        <w:rPr>
          <w:rFonts w:eastAsia="Times New Roman" w:cs="Times New Roman"/>
          <w:sz w:val="27"/>
          <w:szCs w:val="27"/>
          <w:lang w:val="uk-UA" w:eastAsia="ru-RU"/>
        </w:rPr>
        <w:t>3</w:t>
      </w:r>
      <w:r w:rsidR="00F5685A" w:rsidRPr="00693964">
        <w:rPr>
          <w:rFonts w:eastAsia="Times New Roman" w:cs="Times New Roman"/>
          <w:sz w:val="27"/>
          <w:szCs w:val="27"/>
          <w:lang w:val="uk-UA" w:eastAsia="ru-RU"/>
        </w:rPr>
        <w:t xml:space="preserve">0,7% </w:t>
      </w:r>
      <w:r w:rsidR="00BA7124">
        <w:rPr>
          <w:rFonts w:eastAsia="Times New Roman" w:cs="Times New Roman"/>
          <w:sz w:val="27"/>
          <w:szCs w:val="27"/>
          <w:lang w:val="uk-UA" w:eastAsia="ru-RU"/>
        </w:rPr>
        <w:t>з них</w:t>
      </w:r>
      <w:r w:rsidR="00F5685A" w:rsidRPr="00693964">
        <w:rPr>
          <w:rFonts w:eastAsia="Times New Roman" w:cs="Times New Roman"/>
          <w:sz w:val="27"/>
          <w:szCs w:val="27"/>
          <w:lang w:val="uk-UA" w:eastAsia="ru-RU"/>
        </w:rPr>
        <w:t xml:space="preserve"> склали </w:t>
      </w:r>
      <w:r w:rsidR="00F5685A" w:rsidRPr="00693964">
        <w:rPr>
          <w:rFonts w:cs="Times New Roman"/>
          <w:sz w:val="27"/>
          <w:szCs w:val="27"/>
          <w:lang w:val="uk-UA"/>
        </w:rPr>
        <w:t>пропозиці</w:t>
      </w:r>
      <w:r w:rsidR="001C72B1" w:rsidRPr="00693964">
        <w:rPr>
          <w:rFonts w:cs="Times New Roman"/>
          <w:sz w:val="27"/>
          <w:szCs w:val="27"/>
          <w:lang w:val="uk-UA"/>
        </w:rPr>
        <w:t>ї</w:t>
      </w:r>
      <w:r w:rsidR="00F5685A" w:rsidRPr="00693964">
        <w:rPr>
          <w:rFonts w:cs="Times New Roman"/>
          <w:sz w:val="27"/>
          <w:szCs w:val="27"/>
          <w:lang w:val="uk-UA"/>
        </w:rPr>
        <w:t xml:space="preserve"> про зміни в законодавстві, </w:t>
      </w:r>
      <w:r w:rsidR="006A208C" w:rsidRPr="00693964">
        <w:rPr>
          <w:rFonts w:cs="Times New Roman"/>
          <w:sz w:val="27"/>
          <w:szCs w:val="27"/>
          <w:lang w:val="uk-UA"/>
        </w:rPr>
        <w:t>кількість яких</w:t>
      </w:r>
      <w:r w:rsidR="00F5685A" w:rsidRPr="00693964">
        <w:rPr>
          <w:rFonts w:cs="Times New Roman"/>
          <w:sz w:val="27"/>
          <w:szCs w:val="27"/>
          <w:lang w:val="uk-UA"/>
        </w:rPr>
        <w:t xml:space="preserve"> порівнян</w:t>
      </w:r>
      <w:r w:rsidR="003758AA" w:rsidRPr="00693964">
        <w:rPr>
          <w:rFonts w:cs="Times New Roman"/>
          <w:sz w:val="27"/>
          <w:szCs w:val="27"/>
          <w:lang w:val="uk-UA"/>
        </w:rPr>
        <w:t>о</w:t>
      </w:r>
      <w:r w:rsidR="00F5685A" w:rsidRPr="00693964">
        <w:rPr>
          <w:rFonts w:cs="Times New Roman"/>
          <w:sz w:val="27"/>
          <w:szCs w:val="27"/>
          <w:lang w:val="uk-UA"/>
        </w:rPr>
        <w:t xml:space="preserve"> з 202</w:t>
      </w:r>
      <w:r w:rsidR="00840114" w:rsidRPr="00693964">
        <w:rPr>
          <w:rFonts w:cs="Times New Roman"/>
          <w:sz w:val="27"/>
          <w:szCs w:val="27"/>
          <w:lang w:val="uk-UA"/>
        </w:rPr>
        <w:t>1</w:t>
      </w:r>
      <w:r w:rsidR="0086486A" w:rsidRPr="00693964">
        <w:rPr>
          <w:rFonts w:cs="Times New Roman"/>
          <w:sz w:val="27"/>
          <w:szCs w:val="27"/>
          <w:lang w:val="uk-UA"/>
        </w:rPr>
        <w:t xml:space="preserve"> </w:t>
      </w:r>
      <w:r w:rsidR="004A389B">
        <w:rPr>
          <w:rFonts w:cs="Times New Roman"/>
          <w:sz w:val="27"/>
          <w:szCs w:val="27"/>
          <w:lang w:val="uk-UA"/>
        </w:rPr>
        <w:t xml:space="preserve">роком </w:t>
      </w:r>
      <w:bookmarkStart w:id="0" w:name="_GoBack"/>
      <w:bookmarkEnd w:id="0"/>
      <w:r w:rsidR="00840114" w:rsidRPr="00693964">
        <w:rPr>
          <w:rFonts w:cs="Times New Roman"/>
          <w:sz w:val="27"/>
          <w:szCs w:val="27"/>
          <w:lang w:val="uk-UA"/>
        </w:rPr>
        <w:t xml:space="preserve">зменшилася </w:t>
      </w:r>
      <w:r w:rsidR="001C1CAB">
        <w:rPr>
          <w:rFonts w:cs="Times New Roman"/>
          <w:sz w:val="27"/>
          <w:szCs w:val="27"/>
          <w:lang w:val="uk-UA"/>
        </w:rPr>
        <w:t>у 2,2 рази</w:t>
      </w:r>
      <w:r w:rsidR="00F5685A" w:rsidRPr="00693964">
        <w:rPr>
          <w:rFonts w:cs="Times New Roman"/>
          <w:sz w:val="27"/>
          <w:szCs w:val="27"/>
          <w:lang w:val="uk-UA"/>
        </w:rPr>
        <w:t>:</w:t>
      </w:r>
      <w:r w:rsidR="000B7A84" w:rsidRPr="00693964">
        <w:rPr>
          <w:rFonts w:eastAsia="Times New Roman" w:cs="Times New Roman"/>
          <w:sz w:val="27"/>
          <w:szCs w:val="27"/>
          <w:lang w:val="uk-UA" w:eastAsia="ru-RU"/>
        </w:rPr>
        <w:t xml:space="preserve"> з </w:t>
      </w:r>
      <w:r w:rsidR="00840114" w:rsidRPr="00693964">
        <w:rPr>
          <w:rFonts w:eastAsia="Times New Roman" w:cs="Times New Roman"/>
          <w:sz w:val="27"/>
          <w:szCs w:val="27"/>
          <w:lang w:val="uk-UA" w:eastAsia="ru-RU"/>
        </w:rPr>
        <w:t>29</w:t>
      </w:r>
      <w:r w:rsidR="001C1CAB">
        <w:rPr>
          <w:rFonts w:eastAsia="Times New Roman" w:cs="Times New Roman"/>
          <w:sz w:val="27"/>
          <w:szCs w:val="27"/>
          <w:lang w:val="uk-UA" w:eastAsia="ru-RU"/>
        </w:rPr>
        <w:t>54</w:t>
      </w:r>
      <w:r w:rsidR="000B7A84" w:rsidRPr="00693964">
        <w:rPr>
          <w:rFonts w:eastAsia="Times New Roman" w:cs="Times New Roman"/>
          <w:sz w:val="27"/>
          <w:szCs w:val="27"/>
          <w:lang w:val="uk-UA" w:eastAsia="ru-RU"/>
        </w:rPr>
        <w:t xml:space="preserve"> у 202</w:t>
      </w:r>
      <w:r w:rsidR="00840114" w:rsidRPr="00693964">
        <w:rPr>
          <w:rFonts w:eastAsia="Times New Roman" w:cs="Times New Roman"/>
          <w:sz w:val="27"/>
          <w:szCs w:val="27"/>
          <w:lang w:val="uk-UA" w:eastAsia="ru-RU"/>
        </w:rPr>
        <w:t>1</w:t>
      </w:r>
      <w:r w:rsidR="000B7A84" w:rsidRPr="00693964">
        <w:rPr>
          <w:rFonts w:eastAsia="Times New Roman" w:cs="Times New Roman"/>
          <w:sz w:val="27"/>
          <w:szCs w:val="27"/>
          <w:lang w:val="uk-UA" w:eastAsia="ru-RU"/>
        </w:rPr>
        <w:t xml:space="preserve"> році до </w:t>
      </w:r>
      <w:r w:rsidR="00840114" w:rsidRPr="00693964">
        <w:rPr>
          <w:rFonts w:eastAsia="Times New Roman" w:cs="Times New Roman"/>
          <w:sz w:val="27"/>
          <w:szCs w:val="27"/>
          <w:lang w:val="uk-UA" w:eastAsia="ru-RU"/>
        </w:rPr>
        <w:t>1340</w:t>
      </w:r>
      <w:r w:rsidR="000B7A84" w:rsidRPr="00693964">
        <w:rPr>
          <w:rFonts w:eastAsia="Times New Roman" w:cs="Times New Roman"/>
          <w:sz w:val="27"/>
          <w:szCs w:val="27"/>
          <w:lang w:val="uk-UA" w:eastAsia="ru-RU"/>
        </w:rPr>
        <w:t xml:space="preserve"> у 202</w:t>
      </w:r>
      <w:r w:rsidR="00840114" w:rsidRPr="00693964">
        <w:rPr>
          <w:rFonts w:eastAsia="Times New Roman" w:cs="Times New Roman"/>
          <w:sz w:val="27"/>
          <w:szCs w:val="27"/>
          <w:lang w:val="uk-UA" w:eastAsia="ru-RU"/>
        </w:rPr>
        <w:t>2</w:t>
      </w:r>
      <w:r w:rsidR="000B7A84" w:rsidRPr="00693964">
        <w:rPr>
          <w:rFonts w:eastAsia="Times New Roman" w:cs="Times New Roman"/>
          <w:sz w:val="27"/>
          <w:szCs w:val="27"/>
          <w:lang w:val="uk-UA" w:eastAsia="ru-RU"/>
        </w:rPr>
        <w:t xml:space="preserve"> році</w:t>
      </w:r>
      <w:r w:rsidR="00F5685A" w:rsidRPr="00693964">
        <w:rPr>
          <w:rFonts w:eastAsia="Times New Roman" w:cs="Times New Roman"/>
          <w:sz w:val="27"/>
          <w:szCs w:val="27"/>
          <w:lang w:val="uk-UA" w:eastAsia="ru-RU"/>
        </w:rPr>
        <w:t xml:space="preserve">. </w:t>
      </w:r>
      <w:r w:rsidR="0086486A" w:rsidRPr="00693964">
        <w:rPr>
          <w:rFonts w:eastAsia="Times New Roman" w:cs="Times New Roman"/>
          <w:sz w:val="27"/>
          <w:szCs w:val="27"/>
          <w:lang w:val="uk-UA" w:eastAsia="ru-RU"/>
        </w:rPr>
        <w:t xml:space="preserve">Зокрема, у 2022 році дописувачі з Дніпропетровської області висловлювалися за прийняття </w:t>
      </w:r>
      <w:r w:rsidR="00547FBA" w:rsidRPr="00693964">
        <w:rPr>
          <w:sz w:val="27"/>
          <w:szCs w:val="27"/>
          <w:lang w:val="uk-UA"/>
        </w:rPr>
        <w:t>проект</w:t>
      </w:r>
      <w:r w:rsidR="0086486A" w:rsidRPr="00693964">
        <w:rPr>
          <w:sz w:val="27"/>
          <w:szCs w:val="27"/>
          <w:lang w:val="uk-UA"/>
        </w:rPr>
        <w:t>у</w:t>
      </w:r>
      <w:r w:rsidR="00547FBA" w:rsidRPr="00693964">
        <w:rPr>
          <w:sz w:val="27"/>
          <w:szCs w:val="27"/>
          <w:lang w:val="uk-UA"/>
        </w:rPr>
        <w:t xml:space="preserve"> Закону України про внесення змін до Кримінального кодексу України, Кримінального процесуального кодексу України щодо забезпечення ефективної роботи пенітенціарної системи в умовах воєнного стану </w:t>
      </w:r>
      <w:r w:rsidR="00547FBA" w:rsidRPr="00693964">
        <w:rPr>
          <w:rFonts w:eastAsia="Times New Roman" w:cs="Times New Roman"/>
          <w:sz w:val="27"/>
          <w:szCs w:val="27"/>
          <w:lang w:val="uk-UA" w:eastAsia="ru-RU"/>
        </w:rPr>
        <w:t>(реєстр.</w:t>
      </w:r>
      <w:r w:rsidR="0086486A" w:rsidRPr="00693964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 w:rsidR="00547FBA" w:rsidRPr="00693964">
        <w:rPr>
          <w:rFonts w:eastAsia="Times New Roman" w:cs="Times New Roman"/>
          <w:sz w:val="27"/>
          <w:szCs w:val="27"/>
          <w:lang w:val="uk-UA" w:eastAsia="ru-RU"/>
        </w:rPr>
        <w:t>№ 7688)</w:t>
      </w:r>
      <w:r w:rsidR="0086486A" w:rsidRPr="00693964">
        <w:rPr>
          <w:rFonts w:eastAsia="Times New Roman" w:cs="Times New Roman"/>
          <w:sz w:val="27"/>
          <w:szCs w:val="27"/>
          <w:lang w:val="uk-UA" w:eastAsia="ru-RU"/>
        </w:rPr>
        <w:t>, а</w:t>
      </w:r>
      <w:r w:rsidR="003E384A" w:rsidRPr="00693964">
        <w:rPr>
          <w:sz w:val="27"/>
          <w:szCs w:val="27"/>
          <w:lang w:val="uk-UA"/>
        </w:rPr>
        <w:t xml:space="preserve"> також активно обговорювали та вносили пропозиції до </w:t>
      </w:r>
      <w:r w:rsidR="0086486A" w:rsidRPr="00693964">
        <w:rPr>
          <w:sz w:val="27"/>
          <w:szCs w:val="27"/>
          <w:lang w:val="uk-UA"/>
        </w:rPr>
        <w:t>п</w:t>
      </w:r>
      <w:r w:rsidR="003E384A" w:rsidRPr="00693964">
        <w:rPr>
          <w:sz w:val="27"/>
          <w:szCs w:val="27"/>
          <w:lang w:val="uk-UA"/>
        </w:rPr>
        <w:t>роект</w:t>
      </w:r>
      <w:r w:rsidR="0086486A" w:rsidRPr="00693964">
        <w:rPr>
          <w:sz w:val="27"/>
          <w:szCs w:val="27"/>
          <w:lang w:val="uk-UA"/>
        </w:rPr>
        <w:t>у</w:t>
      </w:r>
      <w:r w:rsidR="003E384A" w:rsidRPr="00693964">
        <w:rPr>
          <w:sz w:val="27"/>
          <w:szCs w:val="27"/>
          <w:lang w:val="uk-UA"/>
        </w:rPr>
        <w:t xml:space="preserve"> Закону </w:t>
      </w:r>
      <w:r w:rsidR="0086486A" w:rsidRPr="00693964">
        <w:rPr>
          <w:sz w:val="27"/>
          <w:szCs w:val="27"/>
          <w:lang w:val="uk-UA"/>
        </w:rPr>
        <w:t xml:space="preserve">України </w:t>
      </w:r>
      <w:r w:rsidR="003E384A" w:rsidRPr="00693964">
        <w:rPr>
          <w:sz w:val="27"/>
          <w:szCs w:val="27"/>
          <w:lang w:val="uk-UA"/>
        </w:rPr>
        <w:t xml:space="preserve">про внесення змін до Кодексу України про адміністративні порушення та Кримінального кодексу України щодо посилення відповідальності за знищення або пошкодження об’єктів рослинного світу, зокрема в умовах воєнного або надзвичайного стану </w:t>
      </w:r>
      <w:r w:rsidR="003E384A" w:rsidRPr="00693964">
        <w:rPr>
          <w:rFonts w:eastAsia="Times New Roman" w:cs="Times New Roman"/>
          <w:sz w:val="27"/>
          <w:szCs w:val="27"/>
          <w:lang w:val="uk-UA" w:eastAsia="ru-RU"/>
        </w:rPr>
        <w:t>(реєстр.</w:t>
      </w:r>
      <w:r w:rsidR="0086486A" w:rsidRPr="00693964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 w:rsidR="003E384A" w:rsidRPr="00693964">
        <w:rPr>
          <w:rFonts w:eastAsia="Times New Roman" w:cs="Times New Roman"/>
          <w:sz w:val="27"/>
          <w:szCs w:val="27"/>
          <w:lang w:val="uk-UA" w:eastAsia="ru-RU"/>
        </w:rPr>
        <w:t>№ 7212-1)</w:t>
      </w:r>
      <w:r w:rsidR="00203A07" w:rsidRPr="00693964">
        <w:rPr>
          <w:rFonts w:eastAsia="Times New Roman" w:cs="Times New Roman"/>
          <w:sz w:val="27"/>
          <w:szCs w:val="27"/>
          <w:lang w:val="uk-UA" w:eastAsia="ru-RU"/>
        </w:rPr>
        <w:t>.</w:t>
      </w:r>
    </w:p>
    <w:p w:rsidR="00A222C8" w:rsidRPr="00693964" w:rsidRDefault="009300D4" w:rsidP="00520C36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 w:cs="Times New Roman"/>
          <w:sz w:val="27"/>
          <w:szCs w:val="27"/>
          <w:lang w:val="uk-UA" w:eastAsia="ru-RU"/>
        </w:rPr>
      </w:pPr>
      <w:r>
        <w:rPr>
          <w:rFonts w:eastAsia="Times New Roman" w:cs="Times New Roman"/>
          <w:sz w:val="27"/>
          <w:szCs w:val="27"/>
          <w:lang w:val="uk-UA" w:eastAsia="ru-RU"/>
        </w:rPr>
        <w:t xml:space="preserve">Численними залишалися </w:t>
      </w:r>
      <w:r w:rsidR="00BA7124">
        <w:rPr>
          <w:rFonts w:eastAsia="Times New Roman" w:cs="Times New Roman"/>
          <w:sz w:val="27"/>
          <w:szCs w:val="27"/>
          <w:lang w:val="uk-UA" w:eastAsia="ru-RU"/>
        </w:rPr>
        <w:t>скарги на не</w:t>
      </w:r>
      <w:r w:rsidR="00A222C8" w:rsidRPr="00693964">
        <w:rPr>
          <w:rFonts w:eastAsia="Times New Roman" w:cs="Times New Roman"/>
          <w:sz w:val="27"/>
          <w:szCs w:val="27"/>
          <w:lang w:val="uk-UA" w:eastAsia="ru-RU"/>
        </w:rPr>
        <w:t xml:space="preserve">виконання судових рішень – 1296 (29,7 % загальної кількості </w:t>
      </w:r>
      <w:r w:rsidR="00BA7124">
        <w:rPr>
          <w:rFonts w:eastAsia="Times New Roman" w:cs="Times New Roman"/>
          <w:sz w:val="27"/>
          <w:szCs w:val="27"/>
          <w:lang w:val="uk-UA" w:eastAsia="ru-RU"/>
        </w:rPr>
        <w:t>питань</w:t>
      </w:r>
      <w:r w:rsidR="00A222C8" w:rsidRPr="00693964">
        <w:rPr>
          <w:rFonts w:eastAsia="Times New Roman" w:cs="Times New Roman"/>
          <w:sz w:val="27"/>
          <w:szCs w:val="27"/>
          <w:lang w:val="uk-UA" w:eastAsia="ru-RU"/>
        </w:rPr>
        <w:t xml:space="preserve"> на правоохоронну тематику)</w:t>
      </w:r>
      <w:r>
        <w:rPr>
          <w:rFonts w:eastAsia="Times New Roman" w:cs="Times New Roman"/>
          <w:sz w:val="27"/>
          <w:szCs w:val="27"/>
          <w:lang w:val="uk-UA" w:eastAsia="ru-RU"/>
        </w:rPr>
        <w:t xml:space="preserve"> та</w:t>
      </w:r>
      <w:r w:rsidR="00A222C8" w:rsidRPr="00693964">
        <w:rPr>
          <w:rFonts w:eastAsia="Times New Roman" w:cs="Times New Roman"/>
          <w:sz w:val="27"/>
          <w:szCs w:val="27"/>
          <w:lang w:val="uk-UA" w:eastAsia="ru-RU"/>
        </w:rPr>
        <w:t xml:space="preserve"> тяганину в судах – 462 (10,6 %)</w:t>
      </w:r>
      <w:r>
        <w:rPr>
          <w:rFonts w:eastAsia="Times New Roman" w:cs="Times New Roman"/>
          <w:sz w:val="27"/>
          <w:szCs w:val="27"/>
          <w:lang w:val="uk-UA" w:eastAsia="ru-RU"/>
        </w:rPr>
        <w:t>.</w:t>
      </w:r>
    </w:p>
    <w:p w:rsidR="00225101" w:rsidRPr="002C6CED" w:rsidRDefault="00C130C6" w:rsidP="00520C36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 w:cs="Times New Roman"/>
          <w:sz w:val="27"/>
          <w:szCs w:val="27"/>
          <w:lang w:val="uk-UA" w:eastAsia="ru-RU"/>
        </w:rPr>
      </w:pPr>
      <w:r w:rsidRPr="00693964">
        <w:rPr>
          <w:rFonts w:eastAsia="Times New Roman" w:cs="Times New Roman"/>
          <w:sz w:val="27"/>
          <w:szCs w:val="27"/>
          <w:lang w:val="uk-UA" w:eastAsia="ru-RU"/>
        </w:rPr>
        <w:t xml:space="preserve">Порівняно з 2021 роком у звітному періоді у </w:t>
      </w:r>
      <w:r w:rsidR="0055791B">
        <w:rPr>
          <w:rFonts w:eastAsia="Times New Roman" w:cs="Times New Roman"/>
          <w:sz w:val="27"/>
          <w:szCs w:val="27"/>
          <w:lang w:val="uk-UA" w:eastAsia="ru-RU"/>
        </w:rPr>
        <w:t>4,5 раза</w:t>
      </w:r>
      <w:r w:rsidRPr="00693964">
        <w:rPr>
          <w:rFonts w:eastAsia="Times New Roman" w:cs="Times New Roman"/>
          <w:sz w:val="27"/>
          <w:szCs w:val="27"/>
          <w:lang w:val="uk-UA" w:eastAsia="ru-RU"/>
        </w:rPr>
        <w:t xml:space="preserve"> збільшилася кількість питань фінансової, податкової та митної політики – з </w:t>
      </w:r>
      <w:r w:rsidR="0055791B">
        <w:rPr>
          <w:rFonts w:eastAsia="Times New Roman" w:cs="Times New Roman"/>
          <w:sz w:val="27"/>
          <w:szCs w:val="27"/>
          <w:lang w:val="uk-UA" w:eastAsia="ru-RU"/>
        </w:rPr>
        <w:t>405</w:t>
      </w:r>
      <w:r w:rsidRPr="00693964">
        <w:rPr>
          <w:rFonts w:eastAsia="Times New Roman" w:cs="Times New Roman"/>
          <w:sz w:val="27"/>
          <w:szCs w:val="27"/>
          <w:lang w:val="uk-UA" w:eastAsia="ru-RU"/>
        </w:rPr>
        <w:t xml:space="preserve"> у 2021 році до 1829 у 2022 році (7,7 % загальної кількості </w:t>
      </w:r>
      <w:r w:rsidR="00BA7124">
        <w:rPr>
          <w:rFonts w:eastAsia="Times New Roman" w:cs="Times New Roman"/>
          <w:sz w:val="27"/>
          <w:szCs w:val="27"/>
          <w:lang w:val="uk-UA" w:eastAsia="ru-RU"/>
        </w:rPr>
        <w:t>порушених питань</w:t>
      </w:r>
      <w:r w:rsidRPr="00693964">
        <w:rPr>
          <w:rFonts w:eastAsia="Times New Roman" w:cs="Times New Roman"/>
          <w:sz w:val="27"/>
          <w:szCs w:val="27"/>
          <w:lang w:val="uk-UA" w:eastAsia="ru-RU"/>
        </w:rPr>
        <w:t xml:space="preserve">). 47,1 % з них – 862 склали </w:t>
      </w:r>
      <w:r w:rsidRPr="00693964">
        <w:rPr>
          <w:rFonts w:cs="Times New Roman"/>
          <w:sz w:val="27"/>
          <w:szCs w:val="27"/>
          <w:lang w:val="uk-UA"/>
        </w:rPr>
        <w:t xml:space="preserve">пропозиції про зміни в законодавстві, </w:t>
      </w:r>
      <w:r w:rsidR="00ED4B8B" w:rsidRPr="00693964">
        <w:rPr>
          <w:rFonts w:cs="Times New Roman"/>
          <w:sz w:val="27"/>
          <w:szCs w:val="27"/>
          <w:lang w:val="uk-UA"/>
        </w:rPr>
        <w:t xml:space="preserve">які </w:t>
      </w:r>
      <w:r w:rsidR="00ED4B8B" w:rsidRPr="00693964">
        <w:rPr>
          <w:rFonts w:eastAsia="Times New Roman" w:cs="Times New Roman"/>
          <w:sz w:val="27"/>
          <w:szCs w:val="27"/>
          <w:lang w:val="uk-UA" w:eastAsia="ru-RU"/>
        </w:rPr>
        <w:t xml:space="preserve">містили зауваження </w:t>
      </w:r>
      <w:r w:rsidR="00225101" w:rsidRPr="00693964">
        <w:rPr>
          <w:rFonts w:eastAsia="Times New Roman" w:cs="Times New Roman"/>
          <w:sz w:val="27"/>
          <w:szCs w:val="27"/>
          <w:lang w:val="uk-UA" w:eastAsia="ru-RU"/>
        </w:rPr>
        <w:t xml:space="preserve">до проекту Закону України </w:t>
      </w:r>
      <w:r w:rsidR="00225101" w:rsidRPr="00693964">
        <w:rPr>
          <w:sz w:val="27"/>
          <w:szCs w:val="27"/>
          <w:lang w:val="uk-UA"/>
        </w:rPr>
        <w:t xml:space="preserve">про внесення змін до Податкового кодексу України щодо включення до податкової знижки з податку на доходи фізичних осіб витрат громадян на діагностику, тестування та лікування гострої респіраторної хвороби </w:t>
      </w:r>
      <w:r w:rsidR="00225101" w:rsidRPr="00693964">
        <w:rPr>
          <w:sz w:val="27"/>
          <w:szCs w:val="27"/>
        </w:rPr>
        <w:t>COVID</w:t>
      </w:r>
      <w:r w:rsidR="00225101" w:rsidRPr="00693964">
        <w:rPr>
          <w:sz w:val="27"/>
          <w:szCs w:val="27"/>
          <w:lang w:val="uk-UA"/>
        </w:rPr>
        <w:t xml:space="preserve">-19, спричиненої коронавірусом </w:t>
      </w:r>
      <w:r w:rsidR="00225101" w:rsidRPr="00693964">
        <w:rPr>
          <w:sz w:val="27"/>
          <w:szCs w:val="27"/>
        </w:rPr>
        <w:t>SARS</w:t>
      </w:r>
      <w:r w:rsidR="00225101" w:rsidRPr="00693964">
        <w:rPr>
          <w:sz w:val="27"/>
          <w:szCs w:val="27"/>
          <w:lang w:val="uk-UA"/>
        </w:rPr>
        <w:t>-</w:t>
      </w:r>
      <w:proofErr w:type="spellStart"/>
      <w:r w:rsidR="00225101" w:rsidRPr="00693964">
        <w:rPr>
          <w:sz w:val="27"/>
          <w:szCs w:val="27"/>
        </w:rPr>
        <w:t>CoV</w:t>
      </w:r>
      <w:proofErr w:type="spellEnd"/>
      <w:r w:rsidR="00225101" w:rsidRPr="00693964">
        <w:rPr>
          <w:sz w:val="27"/>
          <w:szCs w:val="27"/>
          <w:lang w:val="uk-UA"/>
        </w:rPr>
        <w:t xml:space="preserve">-2, </w:t>
      </w:r>
      <w:proofErr w:type="spellStart"/>
      <w:r w:rsidR="00225101" w:rsidRPr="00693964">
        <w:rPr>
          <w:sz w:val="27"/>
          <w:szCs w:val="27"/>
          <w:lang w:val="uk-UA"/>
        </w:rPr>
        <w:t>вакционування</w:t>
      </w:r>
      <w:proofErr w:type="spellEnd"/>
      <w:r w:rsidR="00225101" w:rsidRPr="00693964">
        <w:rPr>
          <w:sz w:val="27"/>
          <w:szCs w:val="27"/>
          <w:lang w:val="uk-UA"/>
        </w:rPr>
        <w:t xml:space="preserve"> та страхування на випадок захворювання на гостру респіраторну хворобу </w:t>
      </w:r>
      <w:r w:rsidR="00225101" w:rsidRPr="00693964">
        <w:rPr>
          <w:sz w:val="27"/>
          <w:szCs w:val="27"/>
        </w:rPr>
        <w:t>COVID</w:t>
      </w:r>
      <w:r w:rsidR="00225101" w:rsidRPr="00693964">
        <w:rPr>
          <w:sz w:val="27"/>
          <w:szCs w:val="27"/>
          <w:lang w:val="uk-UA"/>
        </w:rPr>
        <w:t xml:space="preserve">-19, спричинену коронавірусом </w:t>
      </w:r>
      <w:r w:rsidR="00225101" w:rsidRPr="00693964">
        <w:rPr>
          <w:sz w:val="27"/>
          <w:szCs w:val="27"/>
        </w:rPr>
        <w:t>SARS</w:t>
      </w:r>
      <w:r w:rsidR="00225101" w:rsidRPr="00693964">
        <w:rPr>
          <w:sz w:val="27"/>
          <w:szCs w:val="27"/>
          <w:lang w:val="uk-UA"/>
        </w:rPr>
        <w:t>-</w:t>
      </w:r>
      <w:proofErr w:type="spellStart"/>
      <w:r w:rsidR="00225101" w:rsidRPr="00693964">
        <w:rPr>
          <w:sz w:val="27"/>
          <w:szCs w:val="27"/>
        </w:rPr>
        <w:t>CoV</w:t>
      </w:r>
      <w:proofErr w:type="spellEnd"/>
      <w:r w:rsidR="00225101" w:rsidRPr="00693964">
        <w:rPr>
          <w:sz w:val="27"/>
          <w:szCs w:val="27"/>
          <w:lang w:val="uk-UA"/>
        </w:rPr>
        <w:t>-2</w:t>
      </w:r>
      <w:r w:rsidR="00225101" w:rsidRPr="00693964">
        <w:rPr>
          <w:rFonts w:eastAsia="Times New Roman" w:cs="Times New Roman"/>
          <w:sz w:val="27"/>
          <w:szCs w:val="27"/>
          <w:lang w:val="uk-UA" w:eastAsia="ru-RU"/>
        </w:rPr>
        <w:t xml:space="preserve"> (реєстр. № 4646)</w:t>
      </w:r>
      <w:r w:rsidR="002C6CED">
        <w:rPr>
          <w:rFonts w:eastAsia="Times New Roman" w:cs="Times New Roman"/>
          <w:sz w:val="27"/>
          <w:szCs w:val="27"/>
          <w:lang w:val="uk-UA" w:eastAsia="ru-RU"/>
        </w:rPr>
        <w:t>.</w:t>
      </w:r>
    </w:p>
    <w:p w:rsidR="00760315" w:rsidRPr="00693964" w:rsidRDefault="00BA7124" w:rsidP="00520C36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 w:cs="Times New Roman"/>
          <w:sz w:val="27"/>
          <w:szCs w:val="27"/>
          <w:lang w:val="uk-UA" w:eastAsia="ru-RU"/>
        </w:rPr>
      </w:pPr>
      <w:r>
        <w:rPr>
          <w:rFonts w:eastAsia="Times New Roman" w:cs="Times New Roman"/>
          <w:sz w:val="27"/>
          <w:szCs w:val="27"/>
          <w:lang w:val="uk-UA" w:eastAsia="ru-RU"/>
        </w:rPr>
        <w:t>П</w:t>
      </w:r>
      <w:r w:rsidR="00C30D02" w:rsidRPr="00693964">
        <w:rPr>
          <w:rFonts w:eastAsia="Times New Roman" w:cs="Times New Roman"/>
          <w:sz w:val="27"/>
          <w:szCs w:val="27"/>
          <w:lang w:val="uk-UA" w:eastAsia="ru-RU"/>
        </w:rPr>
        <w:t xml:space="preserve">орушувалися </w:t>
      </w:r>
      <w:r>
        <w:rPr>
          <w:rFonts w:eastAsia="Times New Roman" w:cs="Times New Roman"/>
          <w:sz w:val="27"/>
          <w:szCs w:val="27"/>
          <w:lang w:val="uk-UA" w:eastAsia="ru-RU"/>
        </w:rPr>
        <w:t xml:space="preserve">також </w:t>
      </w:r>
      <w:r w:rsidR="00C30D02" w:rsidRPr="00693964">
        <w:rPr>
          <w:rFonts w:eastAsia="Times New Roman" w:cs="Times New Roman"/>
          <w:sz w:val="27"/>
          <w:szCs w:val="27"/>
          <w:lang w:val="uk-UA" w:eastAsia="ru-RU"/>
        </w:rPr>
        <w:t>питання</w:t>
      </w:r>
      <w:r w:rsidR="008D42F9" w:rsidRPr="00693964">
        <w:rPr>
          <w:rFonts w:eastAsia="Times New Roman" w:cs="Times New Roman"/>
          <w:sz w:val="27"/>
          <w:szCs w:val="27"/>
          <w:lang w:val="uk-UA" w:eastAsia="ru-RU"/>
        </w:rPr>
        <w:t xml:space="preserve"> бюджетного процесу – 434 (23,7 %</w:t>
      </w:r>
      <w:r>
        <w:rPr>
          <w:rFonts w:eastAsia="Times New Roman" w:cs="Times New Roman"/>
          <w:sz w:val="27"/>
          <w:szCs w:val="27"/>
          <w:lang w:val="uk-UA" w:eastAsia="ru-RU"/>
        </w:rPr>
        <w:t>)</w:t>
      </w:r>
      <w:r w:rsidR="008D42F9" w:rsidRPr="00693964">
        <w:rPr>
          <w:rFonts w:eastAsia="Times New Roman" w:cs="Times New Roman"/>
          <w:sz w:val="27"/>
          <w:szCs w:val="27"/>
          <w:lang w:val="uk-UA" w:eastAsia="ru-RU"/>
        </w:rPr>
        <w:t xml:space="preserve"> та податкової політики, діяльності податкової служби – 426 (23,3 %).</w:t>
      </w:r>
    </w:p>
    <w:p w:rsidR="005B2ED4" w:rsidRPr="00693964" w:rsidRDefault="008B1614" w:rsidP="00520C36">
      <w:pPr>
        <w:tabs>
          <w:tab w:val="left" w:pos="567"/>
        </w:tabs>
        <w:spacing w:after="0" w:line="240" w:lineRule="auto"/>
        <w:ind w:firstLine="567"/>
        <w:jc w:val="both"/>
        <w:rPr>
          <w:sz w:val="27"/>
          <w:szCs w:val="27"/>
          <w:lang w:val="uk-UA"/>
        </w:rPr>
      </w:pPr>
      <w:r w:rsidRPr="00693964">
        <w:rPr>
          <w:sz w:val="27"/>
          <w:szCs w:val="27"/>
          <w:lang w:val="uk-UA"/>
        </w:rPr>
        <w:t>Упродовж 202</w:t>
      </w:r>
      <w:r w:rsidR="00DC0832" w:rsidRPr="00693964">
        <w:rPr>
          <w:sz w:val="27"/>
          <w:szCs w:val="27"/>
          <w:lang w:val="uk-UA"/>
        </w:rPr>
        <w:t>2</w:t>
      </w:r>
      <w:r w:rsidRPr="00693964">
        <w:rPr>
          <w:sz w:val="27"/>
          <w:szCs w:val="27"/>
          <w:lang w:val="uk-UA"/>
        </w:rPr>
        <w:t xml:space="preserve"> ро</w:t>
      </w:r>
      <w:r w:rsidR="00DC0832" w:rsidRPr="00693964">
        <w:rPr>
          <w:sz w:val="27"/>
          <w:szCs w:val="27"/>
          <w:lang w:val="uk-UA"/>
        </w:rPr>
        <w:t>ку</w:t>
      </w:r>
      <w:r w:rsidR="005B2ED4" w:rsidRPr="00693964">
        <w:rPr>
          <w:sz w:val="27"/>
          <w:szCs w:val="27"/>
          <w:lang w:val="uk-UA"/>
        </w:rPr>
        <w:t xml:space="preserve"> </w:t>
      </w:r>
      <w:r w:rsidRPr="00693964">
        <w:rPr>
          <w:sz w:val="27"/>
          <w:szCs w:val="27"/>
          <w:lang w:val="uk-UA"/>
        </w:rPr>
        <w:t>мешканці Дніпропетровської області</w:t>
      </w:r>
      <w:r w:rsidR="005B2ED4" w:rsidRPr="00693964">
        <w:rPr>
          <w:sz w:val="27"/>
          <w:szCs w:val="27"/>
          <w:lang w:val="uk-UA"/>
        </w:rPr>
        <w:t xml:space="preserve"> продовжували порушувати питання </w:t>
      </w:r>
      <w:r w:rsidR="00760315" w:rsidRPr="00693964">
        <w:rPr>
          <w:rFonts w:eastAsia="Times New Roman" w:cs="Times New Roman"/>
          <w:sz w:val="27"/>
          <w:szCs w:val="27"/>
          <w:lang w:val="uk-UA" w:eastAsia="ru-RU"/>
        </w:rPr>
        <w:t xml:space="preserve">діяльності центральних органів виконавчої влади – </w:t>
      </w:r>
      <w:r w:rsidR="00760315">
        <w:rPr>
          <w:rFonts w:eastAsia="Times New Roman" w:cs="Times New Roman"/>
          <w:sz w:val="27"/>
          <w:szCs w:val="27"/>
          <w:lang w:val="uk-UA" w:eastAsia="ru-RU"/>
        </w:rPr>
        <w:t xml:space="preserve">1400 (5,9 % </w:t>
      </w:r>
      <w:r w:rsidR="00760315" w:rsidRPr="00693964">
        <w:rPr>
          <w:rFonts w:cs="Times New Roman"/>
          <w:sz w:val="27"/>
          <w:szCs w:val="27"/>
          <w:lang w:val="uk-UA"/>
        </w:rPr>
        <w:t xml:space="preserve">загальної кількості </w:t>
      </w:r>
      <w:r w:rsidR="00BA7124">
        <w:rPr>
          <w:rFonts w:cs="Times New Roman"/>
          <w:sz w:val="27"/>
          <w:szCs w:val="27"/>
          <w:lang w:val="uk-UA"/>
        </w:rPr>
        <w:t>питань</w:t>
      </w:r>
      <w:r w:rsidR="00760315" w:rsidRPr="00693964">
        <w:rPr>
          <w:rFonts w:cs="Times New Roman"/>
          <w:sz w:val="27"/>
          <w:szCs w:val="27"/>
          <w:lang w:val="uk-UA"/>
        </w:rPr>
        <w:t>),</w:t>
      </w:r>
      <w:r w:rsidR="00760315" w:rsidRPr="00693964">
        <w:rPr>
          <w:rFonts w:eastAsia="Times New Roman" w:cs="Times New Roman"/>
          <w:sz w:val="27"/>
          <w:szCs w:val="27"/>
          <w:lang w:val="uk-UA" w:eastAsia="ru-RU"/>
        </w:rPr>
        <w:t xml:space="preserve"> праці і заробітної плати</w:t>
      </w:r>
      <w:r w:rsidR="00760315">
        <w:rPr>
          <w:rFonts w:eastAsia="Times New Roman" w:cs="Times New Roman"/>
          <w:sz w:val="27"/>
          <w:szCs w:val="27"/>
          <w:lang w:val="uk-UA" w:eastAsia="ru-RU"/>
        </w:rPr>
        <w:t xml:space="preserve"> – 1323 (5,6 %),</w:t>
      </w:r>
      <w:r w:rsidR="00760315" w:rsidRPr="00693964">
        <w:rPr>
          <w:sz w:val="27"/>
          <w:szCs w:val="27"/>
          <w:lang w:val="uk-UA"/>
        </w:rPr>
        <w:t xml:space="preserve"> </w:t>
      </w:r>
      <w:r w:rsidR="00760315" w:rsidRPr="00693964">
        <w:rPr>
          <w:rFonts w:eastAsia="Times New Roman" w:cs="Times New Roman"/>
          <w:sz w:val="27"/>
          <w:szCs w:val="27"/>
          <w:lang w:val="uk-UA" w:eastAsia="ru-RU"/>
        </w:rPr>
        <w:t>соціальної політики та соціального захисту населення – 1216 (5,1 %</w:t>
      </w:r>
      <w:r w:rsidR="00760315">
        <w:rPr>
          <w:rFonts w:eastAsia="Times New Roman" w:cs="Times New Roman"/>
          <w:sz w:val="27"/>
          <w:szCs w:val="27"/>
          <w:lang w:val="uk-UA" w:eastAsia="ru-RU"/>
        </w:rPr>
        <w:t>),</w:t>
      </w:r>
      <w:r w:rsidR="00760315" w:rsidRPr="00693964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 w:rsidR="00DC0832" w:rsidRPr="00693964">
        <w:rPr>
          <w:sz w:val="27"/>
          <w:szCs w:val="27"/>
          <w:lang w:val="uk-UA"/>
        </w:rPr>
        <w:t xml:space="preserve">комунального господарства – </w:t>
      </w:r>
      <w:r w:rsidR="00760315">
        <w:rPr>
          <w:rFonts w:cs="Times New Roman"/>
          <w:sz w:val="27"/>
          <w:szCs w:val="27"/>
          <w:lang w:val="uk-UA"/>
        </w:rPr>
        <w:t>1026 (4,3 %)</w:t>
      </w:r>
      <w:r w:rsidR="005B2ED4" w:rsidRPr="00693964">
        <w:rPr>
          <w:sz w:val="27"/>
          <w:szCs w:val="27"/>
          <w:lang w:val="uk-UA"/>
        </w:rPr>
        <w:t>.</w:t>
      </w:r>
    </w:p>
    <w:p w:rsidR="005B2ED4" w:rsidRDefault="005B2ED4" w:rsidP="00520C36">
      <w:pPr>
        <w:spacing w:after="0" w:line="240" w:lineRule="auto"/>
        <w:ind w:left="-15" w:right="-8" w:firstLine="567"/>
        <w:jc w:val="both"/>
        <w:rPr>
          <w:sz w:val="27"/>
          <w:szCs w:val="27"/>
          <w:lang w:val="uk-UA"/>
        </w:rPr>
      </w:pPr>
      <w:r w:rsidRPr="00693964">
        <w:rPr>
          <w:sz w:val="27"/>
          <w:szCs w:val="27"/>
          <w:lang w:val="uk-UA"/>
        </w:rPr>
        <w:t xml:space="preserve">Усі пропозиції, заяви та скарги, що </w:t>
      </w:r>
      <w:r w:rsidR="0087263A" w:rsidRPr="00693964">
        <w:rPr>
          <w:sz w:val="27"/>
          <w:szCs w:val="27"/>
          <w:lang w:val="uk-UA"/>
        </w:rPr>
        <w:t>надійшли</w:t>
      </w:r>
      <w:r w:rsidRPr="00693964">
        <w:rPr>
          <w:sz w:val="27"/>
          <w:szCs w:val="27"/>
          <w:lang w:val="uk-UA"/>
        </w:rPr>
        <w:t xml:space="preserve"> від мешканців </w:t>
      </w:r>
      <w:r w:rsidRPr="00693964">
        <w:rPr>
          <w:rFonts w:cs="Times New Roman"/>
          <w:sz w:val="27"/>
          <w:szCs w:val="27"/>
          <w:lang w:val="uk-UA"/>
        </w:rPr>
        <w:t>Дніпропетровської</w:t>
      </w:r>
      <w:r w:rsidRPr="00693964">
        <w:rPr>
          <w:sz w:val="27"/>
          <w:szCs w:val="27"/>
          <w:lang w:val="uk-UA"/>
        </w:rPr>
        <w:t xml:space="preserve"> області, </w:t>
      </w:r>
      <w:r w:rsidR="0087263A" w:rsidRPr="00693964">
        <w:rPr>
          <w:sz w:val="27"/>
          <w:szCs w:val="27"/>
          <w:lang w:val="uk-UA"/>
        </w:rPr>
        <w:t>розглянуті</w:t>
      </w:r>
      <w:r w:rsidRPr="00693964">
        <w:rPr>
          <w:sz w:val="27"/>
          <w:szCs w:val="27"/>
          <w:lang w:val="uk-UA"/>
        </w:rPr>
        <w:t xml:space="preserve"> відповідно до закону. Звернення, що містили пропозиції до законопроектів, </w:t>
      </w:r>
      <w:r w:rsidR="0087263A" w:rsidRPr="00693964">
        <w:rPr>
          <w:sz w:val="27"/>
          <w:szCs w:val="27"/>
          <w:lang w:val="uk-UA"/>
        </w:rPr>
        <w:t>які розглядаються</w:t>
      </w:r>
      <w:r w:rsidRPr="00693964">
        <w:rPr>
          <w:sz w:val="27"/>
          <w:szCs w:val="27"/>
          <w:lang w:val="uk-UA"/>
        </w:rPr>
        <w:t xml:space="preserve"> Верховною Радою України, вивч</w:t>
      </w:r>
      <w:r w:rsidR="0087263A" w:rsidRPr="00693964">
        <w:rPr>
          <w:sz w:val="27"/>
          <w:szCs w:val="27"/>
          <w:lang w:val="uk-UA"/>
        </w:rPr>
        <w:t>ені</w:t>
      </w:r>
      <w:r w:rsidRPr="00693964">
        <w:rPr>
          <w:sz w:val="27"/>
          <w:szCs w:val="27"/>
          <w:lang w:val="uk-UA"/>
        </w:rPr>
        <w:t xml:space="preserve"> та узагальн</w:t>
      </w:r>
      <w:r w:rsidR="0087263A" w:rsidRPr="00693964">
        <w:rPr>
          <w:sz w:val="27"/>
          <w:szCs w:val="27"/>
          <w:lang w:val="uk-UA"/>
        </w:rPr>
        <w:t>ені</w:t>
      </w:r>
      <w:r w:rsidRPr="00693964">
        <w:rPr>
          <w:sz w:val="27"/>
          <w:szCs w:val="27"/>
          <w:lang w:val="uk-UA"/>
        </w:rPr>
        <w:t xml:space="preserve"> </w:t>
      </w:r>
      <w:r w:rsidR="0087263A" w:rsidRPr="00693964">
        <w:rPr>
          <w:sz w:val="27"/>
          <w:szCs w:val="27"/>
          <w:lang w:val="uk-UA"/>
        </w:rPr>
        <w:t>у</w:t>
      </w:r>
      <w:r w:rsidRPr="00693964">
        <w:rPr>
          <w:sz w:val="27"/>
          <w:szCs w:val="27"/>
          <w:lang w:val="uk-UA"/>
        </w:rPr>
        <w:t xml:space="preserve"> комітетах Верховної Ради України. Звернення, предмет яких не стосувався повноважень Верховної Ради України</w:t>
      </w:r>
      <w:r w:rsidR="0087263A" w:rsidRPr="00693964">
        <w:rPr>
          <w:sz w:val="27"/>
          <w:szCs w:val="27"/>
          <w:lang w:val="uk-UA"/>
        </w:rPr>
        <w:t>, надіслані</w:t>
      </w:r>
      <w:r w:rsidRPr="00693964">
        <w:rPr>
          <w:sz w:val="27"/>
          <w:szCs w:val="27"/>
          <w:lang w:val="uk-UA"/>
        </w:rPr>
        <w:t xml:space="preserve"> за належністю до відповідних органів державної влади (</w:t>
      </w:r>
      <w:r w:rsidR="0087263A" w:rsidRPr="00693964">
        <w:rPr>
          <w:sz w:val="27"/>
          <w:szCs w:val="27"/>
          <w:lang w:val="uk-UA"/>
        </w:rPr>
        <w:t>у</w:t>
      </w:r>
      <w:r w:rsidRPr="00693964">
        <w:rPr>
          <w:sz w:val="27"/>
          <w:szCs w:val="27"/>
          <w:lang w:val="uk-UA"/>
        </w:rPr>
        <w:t xml:space="preserve"> тому числі правоохоронних органів)</w:t>
      </w:r>
      <w:r w:rsidR="00CA17BC" w:rsidRPr="00693964">
        <w:rPr>
          <w:sz w:val="27"/>
          <w:szCs w:val="27"/>
          <w:lang w:val="uk-UA"/>
        </w:rPr>
        <w:t>,</w:t>
      </w:r>
      <w:r w:rsidRPr="00693964">
        <w:rPr>
          <w:sz w:val="27"/>
          <w:szCs w:val="27"/>
          <w:lang w:val="uk-UA"/>
        </w:rPr>
        <w:t xml:space="preserve"> органів місцевого самоврядування.</w:t>
      </w:r>
    </w:p>
    <w:p w:rsidR="00693964" w:rsidRDefault="00693964" w:rsidP="00520C36">
      <w:pPr>
        <w:spacing w:after="0" w:line="240" w:lineRule="auto"/>
        <w:ind w:left="-15" w:right="-8" w:firstLine="567"/>
        <w:jc w:val="both"/>
        <w:rPr>
          <w:sz w:val="27"/>
          <w:szCs w:val="27"/>
          <w:lang w:val="uk-UA"/>
        </w:rPr>
      </w:pPr>
    </w:p>
    <w:p w:rsidR="005B2ED4" w:rsidRPr="00693964" w:rsidRDefault="005B2ED4" w:rsidP="00520C36">
      <w:pPr>
        <w:spacing w:after="0" w:line="240" w:lineRule="auto"/>
        <w:ind w:left="4403"/>
        <w:jc w:val="right"/>
        <w:rPr>
          <w:sz w:val="27"/>
          <w:szCs w:val="27"/>
          <w:lang w:val="uk-UA"/>
        </w:rPr>
      </w:pPr>
    </w:p>
    <w:p w:rsidR="00D511C3" w:rsidRPr="00693964" w:rsidRDefault="00A23C13" w:rsidP="00520C36">
      <w:pPr>
        <w:spacing w:after="0" w:line="240" w:lineRule="auto"/>
        <w:ind w:left="4403"/>
        <w:jc w:val="right"/>
        <w:rPr>
          <w:sz w:val="27"/>
          <w:szCs w:val="27"/>
          <w:lang w:val="uk-UA"/>
        </w:rPr>
      </w:pPr>
      <w:r w:rsidRPr="00693964">
        <w:rPr>
          <w:sz w:val="27"/>
          <w:szCs w:val="27"/>
          <w:lang w:val="uk-UA"/>
        </w:rPr>
        <w:t>Управління</w:t>
      </w:r>
      <w:r w:rsidR="00D511C3" w:rsidRPr="00693964">
        <w:rPr>
          <w:sz w:val="27"/>
          <w:szCs w:val="27"/>
          <w:lang w:val="uk-UA"/>
        </w:rPr>
        <w:t xml:space="preserve"> з питань звернень громадян</w:t>
      </w:r>
    </w:p>
    <w:p w:rsidR="00577E65" w:rsidRPr="00693964" w:rsidRDefault="00A23C13" w:rsidP="00520C36">
      <w:pPr>
        <w:tabs>
          <w:tab w:val="left" w:pos="4403"/>
        </w:tabs>
        <w:spacing w:after="0" w:line="240" w:lineRule="auto"/>
        <w:jc w:val="right"/>
        <w:rPr>
          <w:sz w:val="27"/>
          <w:szCs w:val="27"/>
          <w:lang w:val="uk-UA"/>
        </w:rPr>
      </w:pPr>
      <w:r w:rsidRPr="00693964">
        <w:rPr>
          <w:sz w:val="27"/>
          <w:szCs w:val="27"/>
          <w:lang w:val="uk-UA"/>
        </w:rPr>
        <w:tab/>
      </w:r>
      <w:r w:rsidR="00D511C3" w:rsidRPr="00693964">
        <w:rPr>
          <w:sz w:val="27"/>
          <w:szCs w:val="27"/>
          <w:lang w:val="uk-UA"/>
        </w:rPr>
        <w:t>Апарату Верховної Ради України</w:t>
      </w:r>
    </w:p>
    <w:sectPr w:rsidR="00577E65" w:rsidRPr="00693964" w:rsidSect="00693964">
      <w:headerReference w:type="default" r:id="rId6"/>
      <w:pgSz w:w="11906" w:h="16838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FBF" w:rsidRDefault="00C77FBF" w:rsidP="003F77A7">
      <w:pPr>
        <w:spacing w:after="0" w:line="240" w:lineRule="auto"/>
      </w:pPr>
      <w:r>
        <w:separator/>
      </w:r>
    </w:p>
  </w:endnote>
  <w:endnote w:type="continuationSeparator" w:id="0">
    <w:p w:rsidR="00C77FBF" w:rsidRDefault="00C77FBF" w:rsidP="003F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FBF" w:rsidRDefault="00C77FBF" w:rsidP="003F77A7">
      <w:pPr>
        <w:spacing w:after="0" w:line="240" w:lineRule="auto"/>
      </w:pPr>
      <w:r>
        <w:separator/>
      </w:r>
    </w:p>
  </w:footnote>
  <w:footnote w:type="continuationSeparator" w:id="0">
    <w:p w:rsidR="00C77FBF" w:rsidRDefault="00C77FBF" w:rsidP="003F7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8753416"/>
      <w:docPartObj>
        <w:docPartGallery w:val="Page Numbers (Top of Page)"/>
        <w:docPartUnique/>
      </w:docPartObj>
    </w:sdtPr>
    <w:sdtEndPr/>
    <w:sdtContent>
      <w:p w:rsidR="00577E65" w:rsidRDefault="00577E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89B" w:rsidRPr="004A389B">
          <w:rPr>
            <w:noProof/>
            <w:lang w:val="uk-UA"/>
          </w:rPr>
          <w:t>2</w:t>
        </w:r>
        <w:r>
          <w:fldChar w:fldCharType="end"/>
        </w:r>
      </w:p>
    </w:sdtContent>
  </w:sdt>
  <w:p w:rsidR="00577E65" w:rsidRDefault="00577E6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41"/>
    <w:rsid w:val="00021ED9"/>
    <w:rsid w:val="00022D62"/>
    <w:rsid w:val="00043150"/>
    <w:rsid w:val="00053072"/>
    <w:rsid w:val="000559D8"/>
    <w:rsid w:val="00057F0D"/>
    <w:rsid w:val="00064459"/>
    <w:rsid w:val="00067BB8"/>
    <w:rsid w:val="00072201"/>
    <w:rsid w:val="00077E61"/>
    <w:rsid w:val="00084E11"/>
    <w:rsid w:val="000872DD"/>
    <w:rsid w:val="00092399"/>
    <w:rsid w:val="00094F8A"/>
    <w:rsid w:val="000A5DA8"/>
    <w:rsid w:val="000B24A0"/>
    <w:rsid w:val="000B7A84"/>
    <w:rsid w:val="000D1359"/>
    <w:rsid w:val="000E0395"/>
    <w:rsid w:val="000E0BAD"/>
    <w:rsid w:val="000F2593"/>
    <w:rsid w:val="000F377A"/>
    <w:rsid w:val="001053C8"/>
    <w:rsid w:val="001218C3"/>
    <w:rsid w:val="00127E91"/>
    <w:rsid w:val="00141FDA"/>
    <w:rsid w:val="00176870"/>
    <w:rsid w:val="001930A9"/>
    <w:rsid w:val="001A3E9F"/>
    <w:rsid w:val="001C072B"/>
    <w:rsid w:val="001C1CAB"/>
    <w:rsid w:val="001C72B1"/>
    <w:rsid w:val="001D27AD"/>
    <w:rsid w:val="001E542E"/>
    <w:rsid w:val="001F3A14"/>
    <w:rsid w:val="00203A07"/>
    <w:rsid w:val="00210D7B"/>
    <w:rsid w:val="00225101"/>
    <w:rsid w:val="002506EF"/>
    <w:rsid w:val="00262BDA"/>
    <w:rsid w:val="00274818"/>
    <w:rsid w:val="00285619"/>
    <w:rsid w:val="00292E94"/>
    <w:rsid w:val="00295C64"/>
    <w:rsid w:val="002A683C"/>
    <w:rsid w:val="002B0F02"/>
    <w:rsid w:val="002B6C31"/>
    <w:rsid w:val="002C6CED"/>
    <w:rsid w:val="002E0A22"/>
    <w:rsid w:val="002E6E7D"/>
    <w:rsid w:val="002F11E9"/>
    <w:rsid w:val="002F17A6"/>
    <w:rsid w:val="002F6A61"/>
    <w:rsid w:val="00316215"/>
    <w:rsid w:val="00330B3D"/>
    <w:rsid w:val="003311D7"/>
    <w:rsid w:val="00332B63"/>
    <w:rsid w:val="00335357"/>
    <w:rsid w:val="0034043A"/>
    <w:rsid w:val="00342264"/>
    <w:rsid w:val="00345F82"/>
    <w:rsid w:val="00352C46"/>
    <w:rsid w:val="003709BA"/>
    <w:rsid w:val="003758AA"/>
    <w:rsid w:val="00380A4C"/>
    <w:rsid w:val="00381E41"/>
    <w:rsid w:val="003A3E28"/>
    <w:rsid w:val="003C0801"/>
    <w:rsid w:val="003C2C17"/>
    <w:rsid w:val="003D688C"/>
    <w:rsid w:val="003E384A"/>
    <w:rsid w:val="003E47BB"/>
    <w:rsid w:val="003F01DA"/>
    <w:rsid w:val="003F3E6A"/>
    <w:rsid w:val="003F77A7"/>
    <w:rsid w:val="00406B1C"/>
    <w:rsid w:val="00430552"/>
    <w:rsid w:val="004352E5"/>
    <w:rsid w:val="00437174"/>
    <w:rsid w:val="004433DC"/>
    <w:rsid w:val="00447016"/>
    <w:rsid w:val="00453DAE"/>
    <w:rsid w:val="00456FC5"/>
    <w:rsid w:val="00457A55"/>
    <w:rsid w:val="00460B4B"/>
    <w:rsid w:val="0046253D"/>
    <w:rsid w:val="00464AC2"/>
    <w:rsid w:val="00467B3A"/>
    <w:rsid w:val="00484B36"/>
    <w:rsid w:val="004A389B"/>
    <w:rsid w:val="004A46DF"/>
    <w:rsid w:val="004C24CC"/>
    <w:rsid w:val="004C6F72"/>
    <w:rsid w:val="004D6208"/>
    <w:rsid w:val="004E01EA"/>
    <w:rsid w:val="004E2FA9"/>
    <w:rsid w:val="004E7902"/>
    <w:rsid w:val="004F1E05"/>
    <w:rsid w:val="004F3199"/>
    <w:rsid w:val="004F72DB"/>
    <w:rsid w:val="005204CF"/>
    <w:rsid w:val="00520C36"/>
    <w:rsid w:val="00532D28"/>
    <w:rsid w:val="005330E1"/>
    <w:rsid w:val="00547FBA"/>
    <w:rsid w:val="0055791B"/>
    <w:rsid w:val="00562FED"/>
    <w:rsid w:val="005747A9"/>
    <w:rsid w:val="00575061"/>
    <w:rsid w:val="00577E65"/>
    <w:rsid w:val="005827AC"/>
    <w:rsid w:val="00590CC4"/>
    <w:rsid w:val="00593D76"/>
    <w:rsid w:val="005A0AB4"/>
    <w:rsid w:val="005A12FE"/>
    <w:rsid w:val="005A29D8"/>
    <w:rsid w:val="005A4725"/>
    <w:rsid w:val="005B2ED4"/>
    <w:rsid w:val="005B4035"/>
    <w:rsid w:val="005D6C32"/>
    <w:rsid w:val="005F08F9"/>
    <w:rsid w:val="006044D2"/>
    <w:rsid w:val="00621C7F"/>
    <w:rsid w:val="00631370"/>
    <w:rsid w:val="00637674"/>
    <w:rsid w:val="0063783C"/>
    <w:rsid w:val="0064505B"/>
    <w:rsid w:val="006503AF"/>
    <w:rsid w:val="0065511B"/>
    <w:rsid w:val="00672BF7"/>
    <w:rsid w:val="0068708B"/>
    <w:rsid w:val="0068746F"/>
    <w:rsid w:val="0069272A"/>
    <w:rsid w:val="00693964"/>
    <w:rsid w:val="00695EE7"/>
    <w:rsid w:val="006A208C"/>
    <w:rsid w:val="006D7957"/>
    <w:rsid w:val="006F4032"/>
    <w:rsid w:val="006F436C"/>
    <w:rsid w:val="00703D9C"/>
    <w:rsid w:val="007135CD"/>
    <w:rsid w:val="0074590F"/>
    <w:rsid w:val="00760315"/>
    <w:rsid w:val="007742A9"/>
    <w:rsid w:val="00781C18"/>
    <w:rsid w:val="007836C8"/>
    <w:rsid w:val="007907C4"/>
    <w:rsid w:val="007A0680"/>
    <w:rsid w:val="007B054D"/>
    <w:rsid w:val="007B1B4A"/>
    <w:rsid w:val="007E3A42"/>
    <w:rsid w:val="00811F8E"/>
    <w:rsid w:val="00821E02"/>
    <w:rsid w:val="00840114"/>
    <w:rsid w:val="00841CB0"/>
    <w:rsid w:val="008457DF"/>
    <w:rsid w:val="008477A1"/>
    <w:rsid w:val="00847E04"/>
    <w:rsid w:val="0086486A"/>
    <w:rsid w:val="0087263A"/>
    <w:rsid w:val="00887EBD"/>
    <w:rsid w:val="00896E36"/>
    <w:rsid w:val="008A063D"/>
    <w:rsid w:val="008B0F38"/>
    <w:rsid w:val="008B1614"/>
    <w:rsid w:val="008C5CBF"/>
    <w:rsid w:val="008D42F9"/>
    <w:rsid w:val="008F26D4"/>
    <w:rsid w:val="00915DD9"/>
    <w:rsid w:val="00923100"/>
    <w:rsid w:val="009300D4"/>
    <w:rsid w:val="00932876"/>
    <w:rsid w:val="00940094"/>
    <w:rsid w:val="00961947"/>
    <w:rsid w:val="00992C45"/>
    <w:rsid w:val="009A1B66"/>
    <w:rsid w:val="009B0035"/>
    <w:rsid w:val="009C1FA6"/>
    <w:rsid w:val="009C28C3"/>
    <w:rsid w:val="009D342E"/>
    <w:rsid w:val="009E26D6"/>
    <w:rsid w:val="009E34FB"/>
    <w:rsid w:val="00A07136"/>
    <w:rsid w:val="00A1194C"/>
    <w:rsid w:val="00A14A66"/>
    <w:rsid w:val="00A222C8"/>
    <w:rsid w:val="00A23C13"/>
    <w:rsid w:val="00A536A6"/>
    <w:rsid w:val="00A714D7"/>
    <w:rsid w:val="00A715CC"/>
    <w:rsid w:val="00A83A71"/>
    <w:rsid w:val="00A91260"/>
    <w:rsid w:val="00AA06CE"/>
    <w:rsid w:val="00AB5732"/>
    <w:rsid w:val="00AD060A"/>
    <w:rsid w:val="00AD0AD0"/>
    <w:rsid w:val="00AD3B15"/>
    <w:rsid w:val="00AD6954"/>
    <w:rsid w:val="00AE19A0"/>
    <w:rsid w:val="00AE3A73"/>
    <w:rsid w:val="00AE404D"/>
    <w:rsid w:val="00AF10B5"/>
    <w:rsid w:val="00B01B80"/>
    <w:rsid w:val="00B226F2"/>
    <w:rsid w:val="00B22ABD"/>
    <w:rsid w:val="00B24C5B"/>
    <w:rsid w:val="00B413B0"/>
    <w:rsid w:val="00B46A15"/>
    <w:rsid w:val="00B523EB"/>
    <w:rsid w:val="00B613F9"/>
    <w:rsid w:val="00B84590"/>
    <w:rsid w:val="00B87D6D"/>
    <w:rsid w:val="00B925F2"/>
    <w:rsid w:val="00BA03E1"/>
    <w:rsid w:val="00BA6D08"/>
    <w:rsid w:val="00BA7124"/>
    <w:rsid w:val="00BA7820"/>
    <w:rsid w:val="00BB6962"/>
    <w:rsid w:val="00BB6BCD"/>
    <w:rsid w:val="00BC38EB"/>
    <w:rsid w:val="00BD0419"/>
    <w:rsid w:val="00BD6D5E"/>
    <w:rsid w:val="00BE2747"/>
    <w:rsid w:val="00C0376C"/>
    <w:rsid w:val="00C10A37"/>
    <w:rsid w:val="00C115DA"/>
    <w:rsid w:val="00C130C6"/>
    <w:rsid w:val="00C152FE"/>
    <w:rsid w:val="00C30D02"/>
    <w:rsid w:val="00C3414D"/>
    <w:rsid w:val="00C3468A"/>
    <w:rsid w:val="00C40987"/>
    <w:rsid w:val="00C42A29"/>
    <w:rsid w:val="00C60AC2"/>
    <w:rsid w:val="00C77FBF"/>
    <w:rsid w:val="00C9041B"/>
    <w:rsid w:val="00C91282"/>
    <w:rsid w:val="00CA17BC"/>
    <w:rsid w:val="00CA2407"/>
    <w:rsid w:val="00CA4AA9"/>
    <w:rsid w:val="00CA6B2A"/>
    <w:rsid w:val="00CA7021"/>
    <w:rsid w:val="00CB117B"/>
    <w:rsid w:val="00CD56E9"/>
    <w:rsid w:val="00CD56FA"/>
    <w:rsid w:val="00CD7F31"/>
    <w:rsid w:val="00CE3A75"/>
    <w:rsid w:val="00CF1257"/>
    <w:rsid w:val="00CF1649"/>
    <w:rsid w:val="00D025E1"/>
    <w:rsid w:val="00D05893"/>
    <w:rsid w:val="00D12D62"/>
    <w:rsid w:val="00D36D05"/>
    <w:rsid w:val="00D42ED8"/>
    <w:rsid w:val="00D43C9B"/>
    <w:rsid w:val="00D500D3"/>
    <w:rsid w:val="00D511C3"/>
    <w:rsid w:val="00D52234"/>
    <w:rsid w:val="00D523B3"/>
    <w:rsid w:val="00D57510"/>
    <w:rsid w:val="00D576D8"/>
    <w:rsid w:val="00D579FF"/>
    <w:rsid w:val="00D6322E"/>
    <w:rsid w:val="00D7566D"/>
    <w:rsid w:val="00D8407B"/>
    <w:rsid w:val="00D855FC"/>
    <w:rsid w:val="00D85676"/>
    <w:rsid w:val="00D86351"/>
    <w:rsid w:val="00D86F67"/>
    <w:rsid w:val="00D90886"/>
    <w:rsid w:val="00D9498B"/>
    <w:rsid w:val="00D95558"/>
    <w:rsid w:val="00DC0832"/>
    <w:rsid w:val="00DC31E7"/>
    <w:rsid w:val="00DC6394"/>
    <w:rsid w:val="00DD134B"/>
    <w:rsid w:val="00DD78E2"/>
    <w:rsid w:val="00DE594F"/>
    <w:rsid w:val="00DF398A"/>
    <w:rsid w:val="00E03786"/>
    <w:rsid w:val="00E054BD"/>
    <w:rsid w:val="00E0733B"/>
    <w:rsid w:val="00E154F5"/>
    <w:rsid w:val="00E30257"/>
    <w:rsid w:val="00E43F96"/>
    <w:rsid w:val="00E46076"/>
    <w:rsid w:val="00E50AF9"/>
    <w:rsid w:val="00E57B1F"/>
    <w:rsid w:val="00E61F91"/>
    <w:rsid w:val="00E62870"/>
    <w:rsid w:val="00E83C70"/>
    <w:rsid w:val="00E85887"/>
    <w:rsid w:val="00E86EFA"/>
    <w:rsid w:val="00EA0A8D"/>
    <w:rsid w:val="00EC47E9"/>
    <w:rsid w:val="00ED4B8B"/>
    <w:rsid w:val="00ED5032"/>
    <w:rsid w:val="00EF2BCE"/>
    <w:rsid w:val="00EF5650"/>
    <w:rsid w:val="00F00AAD"/>
    <w:rsid w:val="00F12B58"/>
    <w:rsid w:val="00F51B64"/>
    <w:rsid w:val="00F5685A"/>
    <w:rsid w:val="00F72AAF"/>
    <w:rsid w:val="00F774C6"/>
    <w:rsid w:val="00F83A5C"/>
    <w:rsid w:val="00FA7221"/>
    <w:rsid w:val="00FA7795"/>
    <w:rsid w:val="00FB0222"/>
    <w:rsid w:val="00FB1F53"/>
    <w:rsid w:val="00FC699C"/>
    <w:rsid w:val="00FE67B1"/>
    <w:rsid w:val="00FE6B12"/>
    <w:rsid w:val="00FF1253"/>
    <w:rsid w:val="00FF202A"/>
    <w:rsid w:val="00FF2345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88085"/>
  <w15:chartTrackingRefBased/>
  <w15:docId w15:val="{D9939357-5F24-4DB0-9459-3D9EA8EE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0C6"/>
    <w:rPr>
      <w:lang w:val="ru-RU"/>
    </w:rPr>
  </w:style>
  <w:style w:type="paragraph" w:styleId="1">
    <w:name w:val="heading 1"/>
    <w:basedOn w:val="a"/>
    <w:next w:val="a"/>
    <w:link w:val="10"/>
    <w:qFormat/>
    <w:rsid w:val="00381E41"/>
    <w:pPr>
      <w:keepNext/>
      <w:spacing w:after="0" w:line="240" w:lineRule="auto"/>
      <w:ind w:firstLine="900"/>
      <w:jc w:val="center"/>
      <w:outlineLvl w:val="0"/>
    </w:pPr>
    <w:rPr>
      <w:rFonts w:eastAsia="Times New Roman" w:cs="Times New Roman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3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E41"/>
    <w:rPr>
      <w:rFonts w:eastAsia="Times New Roman" w:cs="Times New Roman"/>
      <w:szCs w:val="24"/>
      <w:lang w:eastAsia="ru-RU"/>
    </w:rPr>
  </w:style>
  <w:style w:type="paragraph" w:styleId="a3">
    <w:name w:val="Body Text Indent"/>
    <w:basedOn w:val="a"/>
    <w:link w:val="a4"/>
    <w:unhideWhenUsed/>
    <w:rsid w:val="00381E41"/>
    <w:pPr>
      <w:spacing w:after="0" w:line="240" w:lineRule="auto"/>
      <w:ind w:firstLine="900"/>
    </w:pPr>
    <w:rPr>
      <w:rFonts w:eastAsia="Times New Roman" w:cs="Times New Roman"/>
      <w:szCs w:val="24"/>
      <w:lang w:val="uk-UA" w:eastAsia="ru-RU"/>
    </w:rPr>
  </w:style>
  <w:style w:type="character" w:customStyle="1" w:styleId="a4">
    <w:name w:val="Основний текст з відступом Знак"/>
    <w:basedOn w:val="a0"/>
    <w:link w:val="a3"/>
    <w:rsid w:val="00381E41"/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unhideWhenUsed/>
    <w:rsid w:val="00381E41"/>
    <w:pPr>
      <w:spacing w:after="0" w:line="240" w:lineRule="auto"/>
      <w:ind w:firstLine="1620"/>
      <w:jc w:val="center"/>
    </w:pPr>
    <w:rPr>
      <w:rFonts w:eastAsia="Times New Roman" w:cs="Times New Roman"/>
      <w:szCs w:val="24"/>
      <w:lang w:val="uk-UA" w:eastAsia="ru-RU"/>
    </w:rPr>
  </w:style>
  <w:style w:type="character" w:customStyle="1" w:styleId="20">
    <w:name w:val="Основний текст з відступом 2 Знак"/>
    <w:basedOn w:val="a0"/>
    <w:link w:val="2"/>
    <w:rsid w:val="00381E41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rsid w:val="00AD060A"/>
    <w:pPr>
      <w:tabs>
        <w:tab w:val="center" w:pos="4819"/>
        <w:tab w:val="right" w:pos="9639"/>
      </w:tabs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customStyle="1" w:styleId="a6">
    <w:name w:val="Нижній колонтитул Знак"/>
    <w:basedOn w:val="a0"/>
    <w:link w:val="a5"/>
    <w:uiPriority w:val="99"/>
    <w:rsid w:val="00AD060A"/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77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F77A7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B0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B0F38"/>
    <w:rPr>
      <w:rFonts w:ascii="Segoe UI" w:hAnsi="Segoe UI" w:cs="Segoe UI"/>
      <w:sz w:val="18"/>
      <w:szCs w:val="18"/>
      <w:lang w:val="ru-RU"/>
    </w:rPr>
  </w:style>
  <w:style w:type="character" w:styleId="ab">
    <w:name w:val="Strong"/>
    <w:basedOn w:val="a0"/>
    <w:uiPriority w:val="22"/>
    <w:qFormat/>
    <w:rsid w:val="00345F82"/>
    <w:rPr>
      <w:b/>
      <w:bCs w:val="0"/>
    </w:rPr>
  </w:style>
  <w:style w:type="character" w:customStyle="1" w:styleId="30">
    <w:name w:val="Заголовок 3 Знак"/>
    <w:basedOn w:val="a0"/>
    <w:link w:val="3"/>
    <w:uiPriority w:val="9"/>
    <w:semiHidden/>
    <w:rsid w:val="00B613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character" w:customStyle="1" w:styleId="rvts23">
    <w:name w:val="rvts23"/>
    <w:rsid w:val="000B24A0"/>
  </w:style>
  <w:style w:type="character" w:styleId="ac">
    <w:name w:val="Emphasis"/>
    <w:uiPriority w:val="20"/>
    <w:qFormat/>
    <w:rsid w:val="00FA7221"/>
    <w:rPr>
      <w:i/>
      <w:iCs/>
    </w:rPr>
  </w:style>
  <w:style w:type="paragraph" w:styleId="ad">
    <w:name w:val="List Paragraph"/>
    <w:basedOn w:val="a"/>
    <w:uiPriority w:val="99"/>
    <w:qFormat/>
    <w:rsid w:val="003E38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2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3825</Words>
  <Characters>2181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Анісімов Віталій Анатолійович</dc:creator>
  <cp:keywords/>
  <dc:description/>
  <cp:lastModifiedBy>Адамович Наталія Миколаївна</cp:lastModifiedBy>
  <cp:revision>2</cp:revision>
  <cp:lastPrinted>2022-01-17T15:17:00Z</cp:lastPrinted>
  <dcterms:created xsi:type="dcterms:W3CDTF">2023-01-11T09:43:00Z</dcterms:created>
  <dcterms:modified xsi:type="dcterms:W3CDTF">2023-01-11T09:43:00Z</dcterms:modified>
</cp:coreProperties>
</file>