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A8E" w:rsidRPr="003E6B88" w:rsidRDefault="006F6EDE" w:rsidP="00EF79ED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>
        <w:rPr>
          <w:rFonts w:eastAsia="Times New Roman" w:cs="Times New Roman"/>
          <w:bCs/>
          <w:color w:val="000000" w:themeColor="text1"/>
          <w:szCs w:val="28"/>
          <w:lang w:eastAsia="ru-RU"/>
        </w:rPr>
        <w:t>Довідка</w:t>
      </w:r>
      <w:bookmarkStart w:id="0" w:name="_GoBack"/>
      <w:bookmarkEnd w:id="0"/>
      <w:r w:rsidR="00665A8E" w:rsidRPr="003E6B8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</w:t>
      </w:r>
    </w:p>
    <w:p w:rsidR="00665A8E" w:rsidRPr="003E6B88" w:rsidRDefault="00665A8E" w:rsidP="00EF79ED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3E6B8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про звернення громадян, що надійшли до Управління з питань звернень громадян Апарату Верховної Ради України у 2025 році </w:t>
      </w:r>
    </w:p>
    <w:p w:rsidR="00665A8E" w:rsidRPr="003E6B88" w:rsidRDefault="00665A8E" w:rsidP="00EF79ED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3E6B8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від мешканців </w:t>
      </w:r>
      <w:r w:rsidR="00AD32DC" w:rsidRPr="003E6B8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Сумської</w:t>
      </w:r>
      <w:r w:rsidRPr="003E6B8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області </w:t>
      </w:r>
    </w:p>
    <w:p w:rsidR="00665A8E" w:rsidRPr="00EF79ED" w:rsidRDefault="00665A8E" w:rsidP="00665A8E">
      <w:pPr>
        <w:ind w:firstLine="567"/>
        <w:rPr>
          <w:rFonts w:eastAsia="Times New Roman" w:cs="Times New Roman"/>
          <w:color w:val="000000" w:themeColor="text1"/>
          <w:szCs w:val="28"/>
          <w:lang w:val="uk-UA" w:eastAsia="ru-RU"/>
        </w:rPr>
      </w:pPr>
    </w:p>
    <w:p w:rsidR="00665A8E" w:rsidRPr="00EF79ED" w:rsidRDefault="00665A8E" w:rsidP="00EF79ED">
      <w:pPr>
        <w:ind w:firstLine="567"/>
        <w:rPr>
          <w:color w:val="000000" w:themeColor="text1"/>
          <w:szCs w:val="28"/>
          <w:lang w:val="uk-UA"/>
        </w:rPr>
      </w:pPr>
      <w:r w:rsidRPr="00EF79ED">
        <w:rPr>
          <w:color w:val="000000" w:themeColor="text1"/>
          <w:szCs w:val="28"/>
          <w:lang w:val="uk-UA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</w:t>
      </w:r>
      <w:r w:rsidR="006F5680" w:rsidRPr="00EF79ED">
        <w:rPr>
          <w:szCs w:val="28"/>
          <w:shd w:val="clear" w:color="auto" w:fill="FFFFFF"/>
          <w:lang w:val="uk-UA"/>
        </w:rPr>
        <w:t>'</w:t>
      </w:r>
      <w:r w:rsidRPr="00EF79ED">
        <w:rPr>
          <w:color w:val="000000" w:themeColor="text1"/>
          <w:szCs w:val="28"/>
          <w:lang w:val="uk-UA"/>
        </w:rPr>
        <w:t>язку, 112,566 тис. – поштою, 9,613 тис. – засобами телефонного зв’язку, 8,398 тис. – надійшло від органів державної влади, інших установ та організацій. У зв</w:t>
      </w:r>
      <w:r w:rsidR="009330AD" w:rsidRPr="00EF79ED">
        <w:rPr>
          <w:szCs w:val="28"/>
          <w:shd w:val="clear" w:color="auto" w:fill="FFFFFF"/>
          <w:lang w:val="uk-UA"/>
        </w:rPr>
        <w:t>'</w:t>
      </w:r>
      <w:r w:rsidRPr="00EF79ED">
        <w:rPr>
          <w:color w:val="000000" w:themeColor="text1"/>
          <w:szCs w:val="28"/>
          <w:lang w:val="uk-UA"/>
        </w:rPr>
        <w:t>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665A8E" w:rsidRPr="00EF79ED" w:rsidRDefault="00665A8E" w:rsidP="00EF79ED">
      <w:pPr>
        <w:ind w:firstLine="567"/>
        <w:rPr>
          <w:color w:val="000000" w:themeColor="text1"/>
          <w:szCs w:val="28"/>
          <w:lang w:val="uk-UA"/>
        </w:rPr>
      </w:pP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Від мешканців </w:t>
      </w:r>
      <w:r w:rsidR="00AD32D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Сумської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області у 2025 році надійшло </w:t>
      </w:r>
      <w:r w:rsidR="00AD32D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4</w:t>
      </w:r>
      <w:r w:rsidR="000976B4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AD32D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111</w:t>
      </w:r>
      <w:r w:rsidR="000976B4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тис.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звернень, що на </w:t>
      </w:r>
      <w:r w:rsidR="00AD32D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1</w:t>
      </w:r>
      <w:r w:rsidR="000976B4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AD32D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889 </w:t>
      </w:r>
      <w:r w:rsidR="000976B4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тис. </w:t>
      </w:r>
      <w:r w:rsidR="00AD32D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(у 1,8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раза) більше, ніж 2024 року. </w:t>
      </w:r>
      <w:r w:rsidRPr="00EF79ED">
        <w:rPr>
          <w:color w:val="000000" w:themeColor="text1"/>
          <w:szCs w:val="28"/>
          <w:lang w:val="uk-UA"/>
        </w:rPr>
        <w:t xml:space="preserve">З загальної кількості </w:t>
      </w:r>
      <w:r w:rsidR="000976B4" w:rsidRPr="00EF79ED">
        <w:rPr>
          <w:color w:val="000000" w:themeColor="text1"/>
          <w:szCs w:val="28"/>
          <w:lang w:val="uk-UA"/>
        </w:rPr>
        <w:t>995</w:t>
      </w:r>
      <w:r w:rsidRPr="00EF79ED">
        <w:rPr>
          <w:color w:val="000000" w:themeColor="text1"/>
          <w:szCs w:val="28"/>
          <w:lang w:val="uk-UA"/>
        </w:rPr>
        <w:t xml:space="preserve"> звернень виявилось повторними, </w:t>
      </w:r>
      <w:r w:rsidR="000976B4" w:rsidRPr="00EF79ED">
        <w:rPr>
          <w:color w:val="000000" w:themeColor="text1"/>
          <w:szCs w:val="28"/>
          <w:lang w:val="uk-UA"/>
        </w:rPr>
        <w:t>926</w:t>
      </w:r>
      <w:r w:rsidRPr="00EF79ED">
        <w:rPr>
          <w:color w:val="000000" w:themeColor="text1"/>
          <w:szCs w:val="28"/>
          <w:lang w:val="uk-UA"/>
        </w:rPr>
        <w:t xml:space="preserve"> – дублетними, </w:t>
      </w:r>
      <w:r w:rsidR="000976B4" w:rsidRPr="00EF79ED">
        <w:rPr>
          <w:color w:val="000000" w:themeColor="text1"/>
          <w:szCs w:val="28"/>
          <w:lang w:val="uk-UA"/>
        </w:rPr>
        <w:t>481 – колективними, які підписали 24,069 тис. дописувачі</w:t>
      </w:r>
      <w:r w:rsidRPr="00EF79ED">
        <w:rPr>
          <w:color w:val="000000" w:themeColor="text1"/>
          <w:szCs w:val="28"/>
          <w:lang w:val="uk-UA"/>
        </w:rPr>
        <w:t>.</w:t>
      </w:r>
    </w:p>
    <w:p w:rsidR="00665A8E" w:rsidRPr="00EF79ED" w:rsidRDefault="00665A8E" w:rsidP="00EF79ED">
      <w:pPr>
        <w:ind w:firstLine="567"/>
        <w:rPr>
          <w:color w:val="000000" w:themeColor="text1"/>
          <w:szCs w:val="28"/>
          <w:highlight w:val="yellow"/>
          <w:lang w:val="uk-UA"/>
        </w:rPr>
      </w:pPr>
      <w:r w:rsidRPr="00EF79ED">
        <w:rPr>
          <w:color w:val="000000" w:themeColor="text1"/>
          <w:szCs w:val="28"/>
          <w:lang w:val="uk-UA"/>
        </w:rPr>
        <w:t xml:space="preserve">За формою надходження </w:t>
      </w:r>
      <w:r w:rsidR="007A0E4E" w:rsidRPr="00EF79ED">
        <w:rPr>
          <w:color w:val="000000" w:themeColor="text1"/>
          <w:szCs w:val="28"/>
          <w:lang w:val="uk-UA"/>
        </w:rPr>
        <w:t>2</w:t>
      </w:r>
      <w:r w:rsidR="00314247" w:rsidRPr="00EF79ED">
        <w:rPr>
          <w:color w:val="000000" w:themeColor="text1"/>
          <w:szCs w:val="28"/>
          <w:lang w:val="uk-UA"/>
        </w:rPr>
        <w:t>,</w:t>
      </w:r>
      <w:r w:rsidR="007A0E4E" w:rsidRPr="00EF79ED">
        <w:rPr>
          <w:color w:val="000000" w:themeColor="text1"/>
          <w:szCs w:val="28"/>
          <w:lang w:val="uk-UA"/>
        </w:rPr>
        <w:t>530</w:t>
      </w:r>
      <w:r w:rsidR="00314247" w:rsidRPr="00EF79ED">
        <w:rPr>
          <w:color w:val="000000" w:themeColor="text1"/>
          <w:szCs w:val="28"/>
          <w:lang w:val="uk-UA"/>
        </w:rPr>
        <w:t xml:space="preserve"> тис.</w:t>
      </w:r>
      <w:r w:rsidRPr="00EF79ED">
        <w:rPr>
          <w:color w:val="000000" w:themeColor="text1"/>
          <w:szCs w:val="28"/>
          <w:lang w:val="uk-UA"/>
        </w:rPr>
        <w:t xml:space="preserve"> звернень </w:t>
      </w:r>
      <w:r w:rsidR="009330AD" w:rsidRPr="00EF79ED">
        <w:rPr>
          <w:color w:val="000000" w:themeColor="text1"/>
          <w:szCs w:val="28"/>
          <w:lang w:val="uk-UA"/>
        </w:rPr>
        <w:t>надійшло</w:t>
      </w:r>
      <w:r w:rsidRPr="00EF79ED">
        <w:rPr>
          <w:color w:val="000000" w:themeColor="text1"/>
          <w:szCs w:val="28"/>
          <w:lang w:val="uk-UA"/>
        </w:rPr>
        <w:t xml:space="preserve"> поштою, </w:t>
      </w:r>
      <w:r w:rsidR="007A0E4E" w:rsidRPr="00EF79ED">
        <w:rPr>
          <w:color w:val="000000" w:themeColor="text1"/>
          <w:szCs w:val="28"/>
          <w:lang w:val="uk-UA"/>
        </w:rPr>
        <w:t>1</w:t>
      </w:r>
      <w:r w:rsidR="00314247" w:rsidRPr="00EF79ED">
        <w:rPr>
          <w:color w:val="000000" w:themeColor="text1"/>
          <w:szCs w:val="28"/>
          <w:lang w:val="uk-UA"/>
        </w:rPr>
        <w:t>,</w:t>
      </w:r>
      <w:r w:rsidR="007A0E4E" w:rsidRPr="00EF79ED">
        <w:rPr>
          <w:color w:val="000000" w:themeColor="text1"/>
          <w:szCs w:val="28"/>
          <w:lang w:val="uk-UA"/>
        </w:rPr>
        <w:t>345</w:t>
      </w:r>
      <w:r w:rsidR="00314247" w:rsidRPr="00EF79ED">
        <w:rPr>
          <w:color w:val="000000" w:themeColor="text1"/>
          <w:szCs w:val="28"/>
          <w:lang w:val="uk-UA"/>
        </w:rPr>
        <w:t xml:space="preserve"> тис.</w:t>
      </w:r>
      <w:r w:rsidRPr="00EF79ED">
        <w:rPr>
          <w:color w:val="000000" w:themeColor="text1"/>
          <w:szCs w:val="28"/>
          <w:lang w:val="uk-UA"/>
        </w:rPr>
        <w:t xml:space="preserve"> – засобами електронного зв</w:t>
      </w:r>
      <w:r w:rsidR="006F5680" w:rsidRPr="00EF79ED">
        <w:rPr>
          <w:szCs w:val="28"/>
          <w:shd w:val="clear" w:color="auto" w:fill="FFFFFF"/>
          <w:lang w:val="uk-UA"/>
        </w:rPr>
        <w:t>'</w:t>
      </w:r>
      <w:r w:rsidRPr="00EF79ED">
        <w:rPr>
          <w:color w:val="000000" w:themeColor="text1"/>
          <w:szCs w:val="28"/>
          <w:lang w:val="uk-UA"/>
        </w:rPr>
        <w:t xml:space="preserve">язку, </w:t>
      </w:r>
      <w:r w:rsidR="00FD5357" w:rsidRPr="00EF79ED">
        <w:rPr>
          <w:color w:val="000000" w:themeColor="text1"/>
          <w:szCs w:val="28"/>
          <w:lang w:val="uk-UA"/>
        </w:rPr>
        <w:t>158 – від органів</w:t>
      </w:r>
      <w:r w:rsidR="00EF79ED">
        <w:rPr>
          <w:color w:val="000000" w:themeColor="text1"/>
          <w:szCs w:val="28"/>
          <w:lang w:val="uk-UA"/>
        </w:rPr>
        <w:t xml:space="preserve"> влади, інших органів, установ </w:t>
      </w:r>
      <w:r w:rsidR="00FD5357" w:rsidRPr="00EF79ED">
        <w:rPr>
          <w:color w:val="000000" w:themeColor="text1"/>
          <w:szCs w:val="28"/>
          <w:lang w:val="uk-UA"/>
        </w:rPr>
        <w:t xml:space="preserve">та організацій, </w:t>
      </w:r>
      <w:r w:rsidR="007A0E4E" w:rsidRPr="00EF79ED">
        <w:rPr>
          <w:color w:val="000000" w:themeColor="text1"/>
          <w:szCs w:val="28"/>
          <w:lang w:val="uk-UA"/>
        </w:rPr>
        <w:t>78 – засобами телефонного зв</w:t>
      </w:r>
      <w:r w:rsidR="009330AD" w:rsidRPr="00EF79ED">
        <w:rPr>
          <w:szCs w:val="28"/>
          <w:shd w:val="clear" w:color="auto" w:fill="FFFFFF"/>
          <w:lang w:val="uk-UA"/>
        </w:rPr>
        <w:t>'</w:t>
      </w:r>
      <w:r w:rsidR="007A0E4E" w:rsidRPr="00EF79ED">
        <w:rPr>
          <w:color w:val="000000" w:themeColor="text1"/>
          <w:szCs w:val="28"/>
          <w:lang w:val="uk-UA"/>
        </w:rPr>
        <w:t>язку</w:t>
      </w:r>
      <w:r w:rsidR="00FD5357" w:rsidRPr="00EF79ED">
        <w:rPr>
          <w:color w:val="000000" w:themeColor="text1"/>
          <w:szCs w:val="28"/>
          <w:lang w:val="uk-UA"/>
        </w:rPr>
        <w:t xml:space="preserve">. </w:t>
      </w:r>
    </w:p>
    <w:p w:rsidR="00665A8E" w:rsidRPr="00EF79ED" w:rsidRDefault="00665A8E" w:rsidP="00EF79ED">
      <w:pPr>
        <w:ind w:firstLine="567"/>
        <w:rPr>
          <w:rFonts w:eastAsia="Times New Roman" w:cs="Calibri"/>
          <w:color w:val="000000" w:themeColor="text1"/>
          <w:szCs w:val="28"/>
          <w:highlight w:val="yellow"/>
          <w:lang w:val="uk-UA" w:eastAsia="ru-RU"/>
        </w:rPr>
      </w:pPr>
      <w:r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Серед авторів звернень, які зазначили свій соціальний стан, </w:t>
      </w:r>
      <w:r w:rsidR="00E3322F" w:rsidRPr="00EF79ED">
        <w:rPr>
          <w:rFonts w:eastAsia="Times New Roman" w:cs="Calibri"/>
          <w:color w:val="000000" w:themeColor="text1"/>
          <w:szCs w:val="28"/>
          <w:lang w:val="uk-UA" w:eastAsia="ru-RU"/>
        </w:rPr>
        <w:t>797 – військовослужбовці, 219</w:t>
      </w:r>
      <w:r w:rsidR="006D079E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</w:t>
      </w:r>
      <w:r w:rsidR="00AA1066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</w:t>
      </w:r>
      <w:r w:rsidR="006273EB" w:rsidRPr="00EF79ED">
        <w:rPr>
          <w:rFonts w:eastAsia="Times New Roman" w:cs="Calibri"/>
          <w:color w:val="000000" w:themeColor="text1"/>
          <w:szCs w:val="28"/>
          <w:lang w:val="uk-UA" w:eastAsia="ru-RU"/>
        </w:rPr>
        <w:t>пенсіонер</w:t>
      </w:r>
      <w:r w:rsidR="00AA1066" w:rsidRPr="00EF79ED">
        <w:rPr>
          <w:rFonts w:eastAsia="Times New Roman" w:cs="Calibri"/>
          <w:color w:val="000000" w:themeColor="text1"/>
          <w:szCs w:val="28"/>
          <w:lang w:val="uk-UA" w:eastAsia="ru-RU"/>
        </w:rPr>
        <w:t>и</w:t>
      </w:r>
      <w:r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, </w:t>
      </w:r>
      <w:r w:rsidR="00E3322F" w:rsidRPr="00EF79ED">
        <w:rPr>
          <w:rFonts w:eastAsia="Times New Roman" w:cs="Calibri"/>
          <w:color w:val="000000" w:themeColor="text1"/>
          <w:szCs w:val="28"/>
          <w:lang w:val="uk-UA" w:eastAsia="ru-RU"/>
        </w:rPr>
        <w:t>39</w:t>
      </w:r>
      <w:r w:rsidR="006D079E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безробітн</w:t>
      </w:r>
      <w:r w:rsidR="00AA1066" w:rsidRPr="00EF79ED">
        <w:rPr>
          <w:rFonts w:eastAsia="Times New Roman" w:cs="Calibri"/>
          <w:color w:val="000000" w:themeColor="text1"/>
          <w:szCs w:val="28"/>
          <w:lang w:val="uk-UA" w:eastAsia="ru-RU"/>
        </w:rPr>
        <w:t>і</w:t>
      </w:r>
      <w:r w:rsidRPr="00EF79ED">
        <w:rPr>
          <w:rFonts w:eastAsia="Times New Roman" w:cs="Calibri"/>
          <w:color w:val="000000" w:themeColor="text1"/>
          <w:szCs w:val="28"/>
          <w:lang w:val="uk-UA" w:eastAsia="ru-RU"/>
        </w:rPr>
        <w:t>,</w:t>
      </w:r>
      <w:r w:rsidR="006273EB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</w:t>
      </w:r>
      <w:r w:rsidR="009330AD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по </w:t>
      </w:r>
      <w:r w:rsidR="00E3322F" w:rsidRPr="00EF79ED">
        <w:rPr>
          <w:rFonts w:eastAsia="Times New Roman" w:cs="Calibri"/>
          <w:color w:val="000000" w:themeColor="text1"/>
          <w:szCs w:val="28"/>
          <w:lang w:val="uk-UA" w:eastAsia="ru-RU"/>
        </w:rPr>
        <w:t>14</w:t>
      </w:r>
      <w:r w:rsidR="006273EB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</w:t>
      </w:r>
      <w:r w:rsidR="00E3322F" w:rsidRPr="00EF79ED">
        <w:rPr>
          <w:rFonts w:eastAsia="Times New Roman" w:cs="Calibri"/>
          <w:color w:val="000000" w:themeColor="text1"/>
          <w:szCs w:val="28"/>
          <w:lang w:val="uk-UA" w:eastAsia="ru-RU"/>
        </w:rPr>
        <w:t>працівник</w:t>
      </w:r>
      <w:r w:rsidR="00AA1066" w:rsidRPr="00EF79ED">
        <w:rPr>
          <w:rFonts w:eastAsia="Times New Roman" w:cs="Calibri"/>
          <w:color w:val="000000" w:themeColor="text1"/>
          <w:szCs w:val="28"/>
          <w:lang w:val="uk-UA" w:eastAsia="ru-RU"/>
        </w:rPr>
        <w:t>и</w:t>
      </w:r>
      <w:r w:rsidR="00E3322F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бюджетної сфери</w:t>
      </w:r>
      <w:r w:rsidR="005A0219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та ос</w:t>
      </w:r>
      <w:r w:rsidR="000413BC" w:rsidRPr="00EF79ED">
        <w:rPr>
          <w:rFonts w:eastAsia="Times New Roman" w:cs="Calibri"/>
          <w:color w:val="000000" w:themeColor="text1"/>
          <w:szCs w:val="28"/>
          <w:lang w:val="uk-UA" w:eastAsia="ru-RU"/>
        </w:rPr>
        <w:t>оби</w:t>
      </w:r>
      <w:r w:rsidR="005A0219" w:rsidRPr="00EF79ED">
        <w:rPr>
          <w:rFonts w:eastAsia="Times New Roman" w:cs="Calibri"/>
          <w:color w:val="000000" w:themeColor="text1"/>
          <w:szCs w:val="28"/>
          <w:lang w:val="uk-UA" w:eastAsia="ru-RU"/>
        </w:rPr>
        <w:t>, позбавлен</w:t>
      </w:r>
      <w:r w:rsidR="00D22D0D" w:rsidRPr="00EF79ED">
        <w:rPr>
          <w:rFonts w:eastAsia="Times New Roman" w:cs="Calibri"/>
          <w:color w:val="000000" w:themeColor="text1"/>
          <w:szCs w:val="28"/>
          <w:lang w:val="uk-UA" w:eastAsia="ru-RU"/>
        </w:rPr>
        <w:t>і волі, або</w:t>
      </w:r>
      <w:r w:rsidR="00AA1066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особи</w:t>
      </w:r>
      <w:r w:rsidR="005A0219" w:rsidRPr="00EF79ED">
        <w:rPr>
          <w:rFonts w:eastAsia="Times New Roman" w:cs="Calibri"/>
          <w:color w:val="000000" w:themeColor="text1"/>
          <w:szCs w:val="28"/>
          <w:lang w:val="uk-UA" w:eastAsia="ru-RU"/>
        </w:rPr>
        <w:t>, воля яких обмежена</w:t>
      </w:r>
      <w:r w:rsidR="006273EB" w:rsidRPr="00EF79ED">
        <w:rPr>
          <w:rFonts w:eastAsia="Times New Roman" w:cs="Calibri"/>
          <w:color w:val="000000" w:themeColor="text1"/>
          <w:szCs w:val="28"/>
          <w:lang w:val="uk-UA" w:eastAsia="ru-RU"/>
        </w:rPr>
        <w:t>,</w:t>
      </w:r>
      <w:r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</w:t>
      </w:r>
      <w:r w:rsidR="009330AD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по </w:t>
      </w:r>
      <w:r w:rsidR="00E3322F" w:rsidRPr="00EF79ED">
        <w:rPr>
          <w:rFonts w:eastAsia="Times New Roman" w:cs="Calibri"/>
          <w:color w:val="000000" w:themeColor="text1"/>
          <w:szCs w:val="28"/>
          <w:lang w:val="uk-UA" w:eastAsia="ru-RU"/>
        </w:rPr>
        <w:t>10</w:t>
      </w:r>
      <w:r w:rsidR="006D079E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підприємці</w:t>
      </w:r>
      <w:r w:rsidR="00AA1066"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та </w:t>
      </w:r>
      <w:r w:rsidR="00E3322F" w:rsidRPr="00EF79ED">
        <w:rPr>
          <w:rFonts w:eastAsia="Times New Roman" w:cs="Calibri"/>
          <w:color w:val="000000" w:themeColor="text1"/>
          <w:szCs w:val="28"/>
          <w:lang w:val="uk-UA" w:eastAsia="ru-RU"/>
        </w:rPr>
        <w:t>робітник</w:t>
      </w:r>
      <w:r w:rsidR="00AA1066" w:rsidRPr="00EF79ED">
        <w:rPr>
          <w:rFonts w:eastAsia="Times New Roman" w:cs="Calibri"/>
          <w:color w:val="000000" w:themeColor="text1"/>
          <w:szCs w:val="28"/>
          <w:lang w:val="uk-UA" w:eastAsia="ru-RU"/>
        </w:rPr>
        <w:t>и</w:t>
      </w:r>
      <w:r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. З числа осіб пільгових категорій </w:t>
      </w:r>
      <w:r w:rsidR="00F2770F" w:rsidRPr="00EF79ED">
        <w:rPr>
          <w:rFonts w:eastAsia="Times New Roman" w:cs="Calibri"/>
          <w:color w:val="000000" w:themeColor="text1"/>
          <w:szCs w:val="28"/>
          <w:lang w:val="uk-UA" w:eastAsia="ru-RU"/>
        </w:rPr>
        <w:t>46</w:t>
      </w:r>
      <w:r w:rsidRPr="00EF79ED">
        <w:rPr>
          <w:rFonts w:eastAsia="Times New Roman" w:cs="Calibri"/>
          <w:color w:val="000000" w:themeColor="text1"/>
          <w:szCs w:val="28"/>
          <w:lang w:val="uk-UA" w:eastAsia="ru-RU"/>
        </w:rPr>
        <w:t xml:space="preserve"> звернень 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отримано від </w:t>
      </w:r>
      <w:r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осіб з інвалідністю І-ІІІ групи, </w:t>
      </w:r>
      <w:r w:rsidR="00F2770F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38</w:t>
      </w:r>
      <w:r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від </w:t>
      </w:r>
      <w:r w:rsidR="00F2770F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переселенців, або внутрішньо переміщених осіб</w:t>
      </w:r>
      <w:r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, </w:t>
      </w:r>
      <w:r w:rsidR="00F2770F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по</w:t>
      </w:r>
      <w:r w:rsidR="005A49CE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</w:t>
      </w:r>
      <w:r w:rsidR="00F2770F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10</w:t>
      </w:r>
      <w:r w:rsidR="009330AD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</w:t>
      </w:r>
      <w:r w:rsidR="00F2770F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</w:t>
      </w:r>
      <w:r w:rsidR="00997279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від </w:t>
      </w:r>
      <w:r w:rsidR="00F2770F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уча</w:t>
      </w:r>
      <w:r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сників </w:t>
      </w:r>
      <w:r w:rsidR="00F2770F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бойових дій та </w:t>
      </w:r>
      <w:r w:rsidR="00997279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від </w:t>
      </w:r>
      <w:r w:rsidR="00F2770F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осіб з інвалідністю внаслідок війни</w:t>
      </w:r>
      <w:r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.</w:t>
      </w:r>
    </w:p>
    <w:p w:rsidR="00665A8E" w:rsidRPr="00EF79ED" w:rsidRDefault="00665A8E" w:rsidP="00EF79ED">
      <w:pPr>
        <w:ind w:firstLine="567"/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</w:pP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Упродовж 2025 року мешканці </w:t>
      </w:r>
      <w:r w:rsidR="00713AF7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Сумській 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області у своїх зверненнях </w:t>
      </w: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порушили </w:t>
      </w:r>
      <w:r w:rsidR="00713AF7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8,279</w:t>
      </w: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тис. питань, що на </w:t>
      </w:r>
      <w:r w:rsidR="009330AD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3</w:t>
      </w:r>
      <w:r w:rsidR="00713AF7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="009330AD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779</w:t>
      </w:r>
      <w:r w:rsidR="0047133B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тис.</w:t>
      </w:r>
      <w:r w:rsidR="000413BC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(у 2,</w:t>
      </w:r>
      <w:r w:rsidR="009330AD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2</w:t>
      </w:r>
      <w:r w:rsidR="000413BC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раза) питань</w:t>
      </w: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більше, ніж </w:t>
      </w:r>
      <w:r w:rsidR="0047133B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br/>
      </w: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2024 року.</w:t>
      </w:r>
    </w:p>
    <w:p w:rsidR="00665A8E" w:rsidRPr="00EF79ED" w:rsidRDefault="006D079E" w:rsidP="00EF79ED">
      <w:pPr>
        <w:ind w:left="-15" w:right="-8" w:firstLine="567"/>
        <w:rPr>
          <w:rFonts w:eastAsia="Times New Roman" w:cs="Times New Roman"/>
          <w:color w:val="000000" w:themeColor="text1"/>
          <w:szCs w:val="28"/>
          <w:highlight w:val="yellow"/>
          <w:lang w:val="uk-UA" w:eastAsia="ru-RU"/>
        </w:rPr>
      </w:pPr>
      <w:r w:rsidRPr="00EF79ED">
        <w:rPr>
          <w:color w:val="000000" w:themeColor="text1"/>
          <w:szCs w:val="28"/>
          <w:lang w:val="uk-UA"/>
        </w:rPr>
        <w:t xml:space="preserve">Найпоширенішими у зверненнях мешканців </w:t>
      </w:r>
      <w:r w:rsidR="000C2AD1" w:rsidRPr="00EF79ED">
        <w:rPr>
          <w:color w:val="000000" w:themeColor="text1"/>
          <w:szCs w:val="28"/>
          <w:lang w:val="uk-UA"/>
        </w:rPr>
        <w:t>Сумської</w:t>
      </w:r>
      <w:r w:rsidRPr="00EF79ED">
        <w:rPr>
          <w:color w:val="000000" w:themeColor="text1"/>
          <w:szCs w:val="28"/>
          <w:lang w:val="uk-UA"/>
        </w:rPr>
        <w:t xml:space="preserve"> області виявилися питання</w:t>
      </w:r>
      <w:r w:rsidR="000C2AD1" w:rsidRPr="00EF79ED">
        <w:rPr>
          <w:color w:val="000000" w:themeColor="text1"/>
          <w:szCs w:val="28"/>
          <w:lang w:val="uk-UA"/>
        </w:rPr>
        <w:t xml:space="preserve"> </w:t>
      </w:r>
      <w:r w:rsidR="000C2AD1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соціальної політики та соціального захисту населення – 1</w:t>
      </w:r>
      <w:r w:rsidR="00632F39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0C2AD1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847</w:t>
      </w:r>
      <w:r w:rsidR="00632F39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тис.</w:t>
      </w:r>
      <w:r w:rsidR="000C2AD1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E16B04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br/>
      </w:r>
      <w:r w:rsidR="000C2AD1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(</w:t>
      </w:r>
      <w:r w:rsidR="00567628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22,3 % загальної кількості порушених питань</w:t>
      </w:r>
      <w:r w:rsidR="00881C06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)</w:t>
      </w:r>
      <w:r w:rsidR="00665A8E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. Більшість </w:t>
      </w:r>
      <w:r w:rsidR="004B00F0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з них </w:t>
      </w:r>
      <w:r w:rsidR="00665A8E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склали пропозиції про внесення змін до законодавства – </w:t>
      </w:r>
      <w:r w:rsidR="00567628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870</w:t>
      </w:r>
      <w:r w:rsidR="00665A8E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(</w:t>
      </w:r>
      <w:r w:rsidR="00567628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47,1</w:t>
      </w:r>
      <w:r w:rsidR="00665A8E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</w:t>
      </w:r>
      <w:r w:rsidR="00D22D0D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загальної кількості соціальних питань </w:t>
      </w:r>
      <w:r w:rsidR="00665A8E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),</w:t>
      </w:r>
      <w:r w:rsidR="00665A8E" w:rsidRPr="00EF79ED">
        <w:rPr>
          <w:rFonts w:cs="Times New Roman"/>
          <w:color w:val="000000" w:themeColor="text1"/>
          <w:szCs w:val="28"/>
          <w:lang w:val="uk-UA"/>
        </w:rPr>
        <w:t xml:space="preserve"> зокрема</w:t>
      </w:r>
      <w:r w:rsidR="009330AD" w:rsidRPr="00EF79ED">
        <w:rPr>
          <w:rFonts w:cs="Times New Roman"/>
          <w:color w:val="000000" w:themeColor="text1"/>
          <w:szCs w:val="28"/>
          <w:lang w:val="uk-UA"/>
        </w:rPr>
        <w:t>,</w:t>
      </w:r>
      <w:r w:rsidR="00665A8E" w:rsidRPr="00EF79ED">
        <w:rPr>
          <w:rFonts w:cs="Times New Roman"/>
          <w:color w:val="000000" w:themeColor="text1"/>
          <w:szCs w:val="28"/>
          <w:lang w:val="uk-UA"/>
        </w:rPr>
        <w:t xml:space="preserve"> до законопроектів</w:t>
      </w:r>
      <w:r w:rsidR="00D34472" w:rsidRPr="00EF79ED">
        <w:rPr>
          <w:rFonts w:cs="Times New Roman"/>
          <w:color w:val="000000" w:themeColor="text1"/>
          <w:lang w:val="uk-UA"/>
        </w:rPr>
        <w:t xml:space="preserve"> про внесення змін до деяких законів України щодо пенсійного забезпечення окремих категорій працівників (службовців)</w:t>
      </w:r>
      <w:r w:rsidR="00D34472" w:rsidRPr="00EF79ED">
        <w:rPr>
          <w:rFonts w:cs="Times New Roman"/>
          <w:color w:val="000000" w:themeColor="text1"/>
          <w:szCs w:val="28"/>
          <w:lang w:val="uk-UA"/>
        </w:rPr>
        <w:t xml:space="preserve"> (реєстр. № 12165), </w:t>
      </w:r>
      <w:r w:rsidR="00D34472" w:rsidRPr="00EF79ED">
        <w:rPr>
          <w:rFonts w:cs="Times New Roman"/>
          <w:color w:val="000000" w:themeColor="text1"/>
          <w:lang w:val="uk-UA"/>
        </w:rPr>
        <w:t>про внесення зміни до статті 9 Закону України "Про соціальний і правовий захист військовослужбовців та членів їх сімей"</w:t>
      </w:r>
      <w:r w:rsidR="00D34472" w:rsidRPr="00EF79ED">
        <w:rPr>
          <w:rFonts w:cs="Times New Roman"/>
          <w:color w:val="000000" w:themeColor="text1"/>
          <w:szCs w:val="28"/>
          <w:lang w:val="uk-UA"/>
        </w:rPr>
        <w:t xml:space="preserve"> (реєстр. № 11407)</w:t>
      </w:r>
      <w:r w:rsidR="009330AD" w:rsidRPr="00EF79ED">
        <w:rPr>
          <w:rFonts w:cs="Times New Roman"/>
          <w:color w:val="000000" w:themeColor="text1"/>
          <w:szCs w:val="28"/>
          <w:lang w:val="uk-UA"/>
        </w:rPr>
        <w:t xml:space="preserve">, та </w:t>
      </w:r>
      <w:r w:rsidR="00665A8E" w:rsidRPr="00EF79ED">
        <w:rPr>
          <w:rFonts w:cs="Times New Roman"/>
          <w:color w:val="000000" w:themeColor="text1"/>
          <w:szCs w:val="28"/>
          <w:lang w:val="uk-UA"/>
        </w:rPr>
        <w:t xml:space="preserve">питання </w:t>
      </w:r>
      <w:r w:rsidR="00567628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соціального захисту військовослужбовців та членів їх сімей, учасників та постраждалих внаслідок АТО/ООС</w:t>
      </w:r>
      <w:r w:rsidR="00665A8E" w:rsidRPr="00EF79ED">
        <w:rPr>
          <w:rFonts w:cs="Times New Roman"/>
          <w:color w:val="000000" w:themeColor="text1"/>
          <w:szCs w:val="28"/>
          <w:lang w:val="uk-UA"/>
        </w:rPr>
        <w:t xml:space="preserve"> </w:t>
      </w:r>
      <w:r w:rsidR="00665A8E" w:rsidRPr="00EF79ED">
        <w:rPr>
          <w:color w:val="000000" w:themeColor="text1"/>
          <w:szCs w:val="28"/>
          <w:lang w:val="uk-UA"/>
        </w:rPr>
        <w:t xml:space="preserve">– </w:t>
      </w:r>
      <w:r w:rsidR="00567628" w:rsidRPr="00EF79ED">
        <w:rPr>
          <w:color w:val="000000" w:themeColor="text1"/>
          <w:szCs w:val="28"/>
          <w:lang w:val="uk-UA"/>
        </w:rPr>
        <w:t>854</w:t>
      </w:r>
      <w:r w:rsidR="00665A8E" w:rsidRPr="00EF79ED">
        <w:rPr>
          <w:color w:val="000000" w:themeColor="text1"/>
          <w:szCs w:val="28"/>
          <w:lang w:val="uk-UA"/>
        </w:rPr>
        <w:t xml:space="preserve"> (</w:t>
      </w:r>
      <w:r w:rsidR="00567628" w:rsidRPr="00EF79ED">
        <w:rPr>
          <w:color w:val="000000" w:themeColor="text1"/>
          <w:szCs w:val="28"/>
          <w:lang w:val="uk-UA"/>
        </w:rPr>
        <w:t>46,2</w:t>
      </w:r>
      <w:r w:rsidR="00665A8E" w:rsidRPr="00EF79ED">
        <w:rPr>
          <w:color w:val="000000" w:themeColor="text1"/>
          <w:szCs w:val="28"/>
          <w:lang w:val="uk-UA"/>
        </w:rPr>
        <w:t>%).</w:t>
      </w:r>
    </w:p>
    <w:p w:rsidR="00665A8E" w:rsidRPr="00EF79ED" w:rsidRDefault="00665A8E" w:rsidP="00EF79ED">
      <w:pPr>
        <w:ind w:left="-15" w:right="-8" w:firstLine="567"/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</w:pP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Н</w:t>
      </w:r>
      <w:r w:rsidRPr="00EF79ED">
        <w:rPr>
          <w:rFonts w:cs="Times New Roman"/>
          <w:color w:val="000000" w:themeColor="text1"/>
          <w:szCs w:val="28"/>
          <w:lang w:val="uk-UA"/>
        </w:rPr>
        <w:t xml:space="preserve">абули актуальності </w:t>
      </w:r>
      <w:r w:rsidR="006E5758" w:rsidRPr="00EF79ED">
        <w:rPr>
          <w:rFonts w:cs="Times New Roman"/>
          <w:color w:val="000000" w:themeColor="text1"/>
          <w:szCs w:val="28"/>
          <w:lang w:val="uk-UA"/>
        </w:rPr>
        <w:t xml:space="preserve">для </w:t>
      </w:r>
      <w:r w:rsidR="006739B8" w:rsidRPr="00EF79ED">
        <w:rPr>
          <w:rFonts w:cs="Times New Roman"/>
          <w:color w:val="000000" w:themeColor="text1"/>
          <w:szCs w:val="28"/>
          <w:lang w:val="uk-UA"/>
        </w:rPr>
        <w:t>жител</w:t>
      </w:r>
      <w:r w:rsidR="006E5758" w:rsidRPr="00EF79ED">
        <w:rPr>
          <w:rFonts w:cs="Times New Roman"/>
          <w:color w:val="000000" w:themeColor="text1"/>
          <w:szCs w:val="28"/>
          <w:lang w:val="uk-UA"/>
        </w:rPr>
        <w:t xml:space="preserve">ів </w:t>
      </w:r>
      <w:r w:rsidR="006739B8" w:rsidRPr="00EF79ED">
        <w:rPr>
          <w:rFonts w:cs="Times New Roman"/>
          <w:color w:val="000000" w:themeColor="text1"/>
          <w:szCs w:val="28"/>
          <w:lang w:val="uk-UA"/>
        </w:rPr>
        <w:t xml:space="preserve">регіону </w:t>
      </w: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питання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763012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охорони здоров</w:t>
      </w:r>
      <w:r w:rsidR="00D22D0D" w:rsidRPr="00EF79ED">
        <w:rPr>
          <w:szCs w:val="28"/>
          <w:shd w:val="clear" w:color="auto" w:fill="FFFFFF"/>
          <w:lang w:val="uk-UA"/>
        </w:rPr>
        <w:t>'</w:t>
      </w:r>
      <w:r w:rsidR="00763012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я 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– </w:t>
      </w:r>
      <w:r w:rsidR="00881C06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br/>
      </w:r>
      <w:r w:rsidR="00763012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1,213 тис.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Pr="00EF79ED">
        <w:rPr>
          <w:color w:val="000000" w:themeColor="text1"/>
          <w:lang w:val="uk-UA"/>
        </w:rPr>
        <w:t>(</w:t>
      </w:r>
      <w:r w:rsidR="002B75AF" w:rsidRPr="00EF79ED">
        <w:rPr>
          <w:color w:val="000000" w:themeColor="text1"/>
          <w:lang w:val="uk-UA"/>
        </w:rPr>
        <w:t>14,7</w:t>
      </w:r>
      <w:r w:rsidRPr="00EF79ED">
        <w:rPr>
          <w:color w:val="000000" w:themeColor="text1"/>
          <w:lang w:val="uk-UA"/>
        </w:rPr>
        <w:t xml:space="preserve"> % загальної кількості 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порушених </w:t>
      </w:r>
      <w:r w:rsidRPr="00EF79ED">
        <w:rPr>
          <w:color w:val="000000" w:themeColor="text1"/>
          <w:lang w:val="uk-UA"/>
        </w:rPr>
        <w:t>питань)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. Більшість </w:t>
      </w:r>
      <w:r w:rsidR="00FD5357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з них</w:t>
      </w:r>
      <w:r w:rsidR="00881C06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стосувалася </w:t>
      </w:r>
      <w:r w:rsidR="002B75AF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роботи військово-лікарських комісій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– </w:t>
      </w:r>
      <w:r w:rsidR="002B75AF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813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(</w:t>
      </w:r>
      <w:r w:rsidR="002B75AF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67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</w:t>
      </w:r>
      <w:r w:rsidR="00D22D0D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загальної кількості питань охорони здоров</w:t>
      </w:r>
      <w:r w:rsidR="00D22D0D" w:rsidRPr="00EF79ED">
        <w:rPr>
          <w:szCs w:val="28"/>
          <w:shd w:val="clear" w:color="auto" w:fill="FFFFFF"/>
          <w:lang w:val="uk-UA"/>
        </w:rPr>
        <w:t>'</w:t>
      </w:r>
      <w:r w:rsidR="00D22D0D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я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)</w:t>
      </w:r>
      <w:r w:rsidR="002B75AF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.</w:t>
      </w:r>
    </w:p>
    <w:p w:rsidR="009D328F" w:rsidRPr="00EF79ED" w:rsidRDefault="006739B8" w:rsidP="00EF79ED">
      <w:pPr>
        <w:ind w:left="-15" w:right="-8" w:firstLine="567"/>
        <w:rPr>
          <w:color w:val="000000" w:themeColor="text1"/>
          <w:highlight w:val="yellow"/>
          <w:lang w:val="uk-UA"/>
        </w:rPr>
      </w:pP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lastRenderedPageBreak/>
        <w:t xml:space="preserve">Мешканцями </w:t>
      </w:r>
      <w:r w:rsidR="00F64C7B" w:rsidRPr="00EF79ED">
        <w:rPr>
          <w:rFonts w:cs="Times New Roman"/>
          <w:color w:val="000000" w:themeColor="text1"/>
          <w:szCs w:val="28"/>
          <w:lang w:val="uk-UA"/>
        </w:rPr>
        <w:t>Сумщини</w:t>
      </w: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п</w:t>
      </w:r>
      <w:r w:rsidR="006E5758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орушувалися також питання діяльності Верховної Ради України, Президента України та Кабінету Міністрів України – </w:t>
      </w:r>
      <w:r w:rsidR="00F64C7B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961</w:t>
      </w:r>
      <w:r w:rsidR="006E5758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="006E5758" w:rsidRPr="00EF79ED">
        <w:rPr>
          <w:color w:val="000000" w:themeColor="text1"/>
          <w:lang w:val="uk-UA"/>
        </w:rPr>
        <w:t>(</w:t>
      </w:r>
      <w:r w:rsidR="00F64C7B" w:rsidRPr="00EF79ED">
        <w:rPr>
          <w:color w:val="000000" w:themeColor="text1"/>
          <w:lang w:val="uk-UA"/>
        </w:rPr>
        <w:t>11,6</w:t>
      </w:r>
      <w:r w:rsidR="006E5758" w:rsidRPr="00EF79ED">
        <w:rPr>
          <w:color w:val="000000" w:themeColor="text1"/>
          <w:lang w:val="uk-UA"/>
        </w:rPr>
        <w:t xml:space="preserve"> % загальної кількості </w:t>
      </w:r>
      <w:r w:rsidR="006E5758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порушених </w:t>
      </w:r>
      <w:r w:rsidR="006E5758" w:rsidRPr="00EF79ED">
        <w:rPr>
          <w:color w:val="000000" w:themeColor="text1"/>
          <w:lang w:val="uk-UA"/>
        </w:rPr>
        <w:t xml:space="preserve">питань). З них </w:t>
      </w:r>
      <w:r w:rsidR="009D328F" w:rsidRPr="00EF79ED">
        <w:rPr>
          <w:color w:val="000000" w:themeColor="text1"/>
          <w:lang w:val="uk-UA"/>
        </w:rPr>
        <w:t>482</w:t>
      </w:r>
      <w:r w:rsidR="006E5758" w:rsidRPr="00EF79ED">
        <w:rPr>
          <w:color w:val="000000" w:themeColor="text1"/>
          <w:lang w:val="uk-UA"/>
        </w:rPr>
        <w:t xml:space="preserve"> (</w:t>
      </w:r>
      <w:r w:rsidR="009D328F" w:rsidRPr="00EF79ED">
        <w:rPr>
          <w:color w:val="000000" w:themeColor="text1"/>
          <w:lang w:val="uk-UA"/>
        </w:rPr>
        <w:t>50,2</w:t>
      </w:r>
      <w:r w:rsidR="006E5758" w:rsidRPr="00EF79ED">
        <w:rPr>
          <w:color w:val="000000" w:themeColor="text1"/>
          <w:lang w:val="uk-UA"/>
        </w:rPr>
        <w:t xml:space="preserve"> %</w:t>
      </w:r>
      <w:r w:rsidR="00104617" w:rsidRPr="00EF79ED">
        <w:rPr>
          <w:color w:val="000000" w:themeColor="text1"/>
          <w:lang w:val="uk-UA"/>
        </w:rPr>
        <w:t xml:space="preserve"> загальної кількості питань </w:t>
      </w:r>
      <w:r w:rsidR="00104617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діяльності Верховної Ради України, Президента України та Кабінету Міністрів України</w:t>
      </w:r>
      <w:r w:rsidR="006E5758" w:rsidRPr="00EF79ED">
        <w:rPr>
          <w:color w:val="000000" w:themeColor="text1"/>
          <w:lang w:val="uk-UA"/>
        </w:rPr>
        <w:t xml:space="preserve">) стосувалися </w:t>
      </w:r>
      <w:r w:rsidR="009D328F" w:rsidRPr="00EF79ED">
        <w:rPr>
          <w:color w:val="000000" w:themeColor="text1"/>
          <w:lang w:val="uk-UA"/>
        </w:rPr>
        <w:t>діяльності Верхо</w:t>
      </w:r>
      <w:r w:rsidR="00BC0BDA" w:rsidRPr="00EF79ED">
        <w:rPr>
          <w:color w:val="000000" w:themeColor="text1"/>
          <w:lang w:val="uk-UA"/>
        </w:rPr>
        <w:t>вної Ради України та її органів</w:t>
      </w:r>
      <w:r w:rsidR="00BF4D3D" w:rsidRPr="00EF79ED">
        <w:rPr>
          <w:color w:val="000000" w:themeColor="text1"/>
          <w:lang w:val="uk-UA"/>
        </w:rPr>
        <w:t xml:space="preserve">, 423 (44,0 </w:t>
      </w:r>
      <w:r w:rsidR="009D328F" w:rsidRPr="00EF79ED">
        <w:rPr>
          <w:color w:val="000000" w:themeColor="text1"/>
          <w:lang w:val="uk-UA"/>
        </w:rPr>
        <w:t xml:space="preserve">%) </w:t>
      </w:r>
      <w:r w:rsidR="00BF4D3D" w:rsidRPr="00EF79ED">
        <w:rPr>
          <w:color w:val="000000" w:themeColor="text1"/>
          <w:lang w:val="uk-UA"/>
        </w:rPr>
        <w:t xml:space="preserve">– </w:t>
      </w:r>
      <w:r w:rsidR="006E5758" w:rsidRPr="00EF79ED">
        <w:rPr>
          <w:color w:val="000000" w:themeColor="text1"/>
          <w:lang w:val="uk-UA"/>
        </w:rPr>
        <w:t>діяльності Кабінету Міністрів України та його членів</w:t>
      </w:r>
      <w:r w:rsidR="009D328F" w:rsidRPr="00EF79ED">
        <w:rPr>
          <w:color w:val="000000" w:themeColor="text1"/>
          <w:lang w:val="uk-UA"/>
        </w:rPr>
        <w:t>.</w:t>
      </w:r>
    </w:p>
    <w:p w:rsidR="00BC0BDA" w:rsidRPr="00EF79ED" w:rsidRDefault="006E5758" w:rsidP="00EF79ED">
      <w:pPr>
        <w:ind w:left="-15" w:right="-8" w:firstLine="567"/>
        <w:rPr>
          <w:color w:val="000000" w:themeColor="text1"/>
          <w:lang w:val="uk-UA"/>
        </w:rPr>
      </w:pP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Нагальними для мешканців </w:t>
      </w:r>
      <w:r w:rsidR="006739B8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регіону</w:t>
      </w:r>
      <w:r w:rsidR="006739B8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="00BC0BDA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залишалися</w:t>
      </w:r>
      <w:r w:rsidR="00E75E3B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питання</w:t>
      </w: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="0006160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обороноздатності, суверенітету, міждержавн</w:t>
      </w:r>
      <w:r w:rsidR="00EF79ED">
        <w:rPr>
          <w:rFonts w:eastAsia="Times New Roman" w:cs="Times New Roman"/>
          <w:color w:val="000000" w:themeColor="text1"/>
          <w:szCs w:val="28"/>
          <w:lang w:val="uk-UA" w:eastAsia="ru-RU"/>
        </w:rPr>
        <w:t>их</w:t>
      </w:r>
      <w:r w:rsidR="0006160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і міжнаціональних відносин</w:t>
      </w: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– </w:t>
      </w:r>
      <w:r w:rsidR="0006160C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856</w:t>
      </w:r>
      <w:r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Pr="00EF79ED">
        <w:rPr>
          <w:color w:val="000000" w:themeColor="text1"/>
          <w:lang w:val="uk-UA"/>
        </w:rPr>
        <w:t>(</w:t>
      </w:r>
      <w:r w:rsidR="0006160C" w:rsidRPr="00EF79ED">
        <w:rPr>
          <w:color w:val="000000" w:themeColor="text1"/>
          <w:lang w:val="uk-UA"/>
        </w:rPr>
        <w:t>10,3</w:t>
      </w:r>
      <w:r w:rsidRPr="00EF79ED">
        <w:rPr>
          <w:color w:val="000000" w:themeColor="text1"/>
          <w:lang w:val="uk-UA"/>
        </w:rPr>
        <w:t xml:space="preserve"> % загальної кількості </w:t>
      </w: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порушених </w:t>
      </w:r>
      <w:r w:rsidRPr="00EF79ED">
        <w:rPr>
          <w:color w:val="000000" w:themeColor="text1"/>
          <w:lang w:val="uk-UA"/>
        </w:rPr>
        <w:t xml:space="preserve">питань). </w:t>
      </w:r>
      <w:r w:rsidR="005645A1" w:rsidRPr="00EF79ED">
        <w:rPr>
          <w:color w:val="000000" w:themeColor="text1"/>
          <w:lang w:val="uk-UA"/>
        </w:rPr>
        <w:t>Майже половина</w:t>
      </w:r>
      <w:r w:rsidR="00E16B04" w:rsidRPr="00EF79ED">
        <w:rPr>
          <w:color w:val="000000" w:themeColor="text1"/>
          <w:lang w:val="uk-UA"/>
        </w:rPr>
        <w:t xml:space="preserve"> </w:t>
      </w:r>
      <w:r w:rsidR="00BC0BDA" w:rsidRPr="00EF79ED">
        <w:rPr>
          <w:color w:val="000000" w:themeColor="text1"/>
          <w:lang w:val="uk-UA"/>
        </w:rPr>
        <w:t>з них</w:t>
      </w:r>
      <w:r w:rsidRPr="00EF79ED">
        <w:rPr>
          <w:color w:val="000000" w:themeColor="text1"/>
          <w:lang w:val="uk-UA"/>
        </w:rPr>
        <w:t xml:space="preserve"> стосувалися </w:t>
      </w:r>
      <w:r w:rsidR="005645A1" w:rsidRPr="00EF79ED">
        <w:rPr>
          <w:color w:val="000000" w:themeColor="text1"/>
          <w:lang w:val="uk-UA"/>
        </w:rPr>
        <w:t>проходження військової служби</w:t>
      </w:r>
      <w:r w:rsidRPr="00EF79ED">
        <w:rPr>
          <w:color w:val="000000" w:themeColor="text1"/>
          <w:lang w:val="uk-UA"/>
        </w:rPr>
        <w:t xml:space="preserve"> – </w:t>
      </w:r>
      <w:r w:rsidR="005645A1" w:rsidRPr="00EF79ED">
        <w:rPr>
          <w:color w:val="000000" w:themeColor="text1"/>
          <w:lang w:val="uk-UA"/>
        </w:rPr>
        <w:t>408</w:t>
      </w:r>
      <w:r w:rsidRPr="00EF79ED">
        <w:rPr>
          <w:color w:val="000000" w:themeColor="text1"/>
          <w:lang w:val="uk-UA"/>
        </w:rPr>
        <w:t xml:space="preserve"> (</w:t>
      </w:r>
      <w:r w:rsidR="005645A1" w:rsidRPr="00EF79ED">
        <w:rPr>
          <w:color w:val="000000" w:themeColor="text1"/>
          <w:lang w:val="uk-UA"/>
        </w:rPr>
        <w:t>47,7</w:t>
      </w:r>
      <w:r w:rsidRPr="00EF79ED">
        <w:rPr>
          <w:color w:val="000000" w:themeColor="text1"/>
          <w:lang w:val="uk-UA"/>
        </w:rPr>
        <w:t xml:space="preserve"> %</w:t>
      </w:r>
      <w:r w:rsidR="00DA02FA" w:rsidRPr="00EF79ED">
        <w:rPr>
          <w:color w:val="000000" w:themeColor="text1"/>
          <w:lang w:val="uk-UA"/>
        </w:rPr>
        <w:t xml:space="preserve"> загальної кількості питань обороноздатності</w:t>
      </w:r>
      <w:r w:rsidRPr="00EF79ED">
        <w:rPr>
          <w:color w:val="000000" w:themeColor="text1"/>
          <w:lang w:val="uk-UA"/>
        </w:rPr>
        <w:t>).</w:t>
      </w:r>
      <w:r w:rsidR="00E16B04" w:rsidRPr="00EF79ED">
        <w:rPr>
          <w:color w:val="000000" w:themeColor="text1"/>
          <w:lang w:val="uk-UA"/>
        </w:rPr>
        <w:t xml:space="preserve"> </w:t>
      </w:r>
    </w:p>
    <w:p w:rsidR="00BC0BDA" w:rsidRPr="00EF79ED" w:rsidRDefault="00663C99" w:rsidP="00EF79ED">
      <w:pPr>
        <w:ind w:left="-15" w:right="-8" w:firstLine="567"/>
        <w:rPr>
          <w:rFonts w:cs="Times New Roman"/>
          <w:color w:val="000000" w:themeColor="text1"/>
          <w:szCs w:val="28"/>
          <w:highlight w:val="yellow"/>
          <w:lang w:val="uk-UA"/>
        </w:rPr>
      </w:pPr>
      <w:r w:rsidRPr="00EF79ED">
        <w:rPr>
          <w:rFonts w:cs="Times New Roman"/>
          <w:color w:val="000000" w:themeColor="text1"/>
          <w:szCs w:val="28"/>
          <w:lang w:val="uk-UA"/>
        </w:rPr>
        <w:t>Актуальними були</w:t>
      </w:r>
      <w:r w:rsidR="003F3419" w:rsidRPr="00EF79ED">
        <w:rPr>
          <w:rFonts w:cs="Times New Roman"/>
          <w:color w:val="000000" w:themeColor="text1"/>
          <w:szCs w:val="28"/>
          <w:lang w:val="uk-UA"/>
        </w:rPr>
        <w:t xml:space="preserve"> п</w:t>
      </w:r>
      <w:r w:rsidR="00665A8E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итання</w:t>
      </w:r>
      <w:r w:rsidR="00E535FC" w:rsidRPr="00EF79ED">
        <w:rPr>
          <w:color w:val="000000" w:themeColor="text1"/>
          <w:szCs w:val="28"/>
          <w:lang w:val="uk-UA"/>
        </w:rPr>
        <w:t xml:space="preserve"> забезпечення дотримання законності та охорони правопорядку, реалізації прав і свобод громадян, запобігання дискримінації</w:t>
      </w:r>
      <w:r w:rsidR="00E535F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– 832 (10</w:t>
      </w:r>
      <w:r w:rsidR="00BF4D3D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,0</w:t>
      </w:r>
      <w:r w:rsidR="00E535F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 загальної кількості порушених питань). Більшість з них склали пропозиції про внесення змін до законодавства – 491 (59</w:t>
      </w:r>
      <w:r w:rsidR="00BF4D3D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,0</w:t>
      </w:r>
      <w:r w:rsidR="00E535F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</w:t>
      </w:r>
      <w:r w:rsidR="00DA02FA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загальної кількості правоохоронних питань</w:t>
      </w:r>
      <w:r w:rsidR="00E535F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)</w:t>
      </w:r>
      <w:r w:rsidR="00BC0BDA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E535FC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8E6F1C" w:rsidRPr="00EF79ED">
        <w:rPr>
          <w:rFonts w:cs="Times New Roman"/>
          <w:color w:val="000000" w:themeColor="text1"/>
          <w:szCs w:val="28"/>
          <w:lang w:val="uk-UA"/>
        </w:rPr>
        <w:t>зокрема</w:t>
      </w:r>
      <w:r w:rsidR="00BC0BDA" w:rsidRPr="00EF79ED">
        <w:rPr>
          <w:rFonts w:cs="Times New Roman"/>
          <w:color w:val="000000" w:themeColor="text1"/>
          <w:szCs w:val="28"/>
          <w:lang w:val="uk-UA"/>
        </w:rPr>
        <w:t>,</w:t>
      </w:r>
      <w:r w:rsidR="008E6F1C" w:rsidRPr="00EF79ED">
        <w:rPr>
          <w:rFonts w:cs="Times New Roman"/>
          <w:color w:val="000000" w:themeColor="text1"/>
          <w:szCs w:val="28"/>
          <w:lang w:val="uk-UA"/>
        </w:rPr>
        <w:t xml:space="preserve"> до </w:t>
      </w:r>
      <w:r w:rsidR="00BC0BDA" w:rsidRPr="00EF79ED">
        <w:rPr>
          <w:rFonts w:cs="Times New Roman"/>
          <w:color w:val="000000" w:themeColor="text1"/>
          <w:szCs w:val="28"/>
          <w:lang w:val="uk-UA"/>
        </w:rPr>
        <w:t>законопроекту</w:t>
      </w:r>
      <w:r w:rsidR="00D84B09" w:rsidRPr="00EF79ED">
        <w:rPr>
          <w:rFonts w:cs="Times New Roman"/>
          <w:color w:val="000000" w:themeColor="text1"/>
          <w:szCs w:val="28"/>
          <w:lang w:val="uk-UA"/>
        </w:rPr>
        <w:t xml:space="preserve"> </w:t>
      </w:r>
      <w:r w:rsidR="00BC0BDA" w:rsidRPr="00EF79ED">
        <w:rPr>
          <w:rFonts w:cs="Times New Roman"/>
          <w:color w:val="000000" w:themeColor="text1"/>
          <w:szCs w:val="28"/>
          <w:lang w:val="uk-UA"/>
        </w:rPr>
        <w:t>про захист персональних даних</w:t>
      </w:r>
      <w:r w:rsidR="008E6F1C" w:rsidRPr="00EF79ED">
        <w:rPr>
          <w:color w:val="000000" w:themeColor="text1"/>
          <w:szCs w:val="28"/>
          <w:lang w:val="uk-UA"/>
        </w:rPr>
        <w:t xml:space="preserve"> </w:t>
      </w:r>
      <w:r w:rsidR="00E535FC" w:rsidRPr="00EF79ED">
        <w:rPr>
          <w:rFonts w:cs="Times New Roman"/>
          <w:color w:val="000000" w:themeColor="text1"/>
          <w:szCs w:val="28"/>
          <w:lang w:val="uk-UA"/>
        </w:rPr>
        <w:t>(реєстр. №</w:t>
      </w:r>
      <w:r w:rsidR="008E6F1C" w:rsidRPr="00EF79ED">
        <w:rPr>
          <w:rFonts w:cs="Times New Roman"/>
          <w:color w:val="000000" w:themeColor="text1"/>
          <w:szCs w:val="28"/>
          <w:lang w:val="uk-UA"/>
        </w:rPr>
        <w:t xml:space="preserve"> 8153</w:t>
      </w:r>
      <w:r w:rsidR="00E535FC" w:rsidRPr="00EF79ED">
        <w:rPr>
          <w:rFonts w:cs="Times New Roman"/>
          <w:color w:val="000000" w:themeColor="text1"/>
          <w:szCs w:val="28"/>
          <w:lang w:val="uk-UA"/>
        </w:rPr>
        <w:t>).</w:t>
      </w:r>
      <w:r w:rsidR="00401CAE" w:rsidRPr="00EF79ED">
        <w:rPr>
          <w:rFonts w:cs="Times New Roman"/>
          <w:color w:val="000000" w:themeColor="text1"/>
          <w:szCs w:val="28"/>
          <w:lang w:val="uk-UA"/>
        </w:rPr>
        <w:t xml:space="preserve"> </w:t>
      </w:r>
      <w:r w:rsidR="00BC0BDA" w:rsidRPr="00EF79ED">
        <w:rPr>
          <w:rFonts w:cs="Times New Roman"/>
          <w:color w:val="000000" w:themeColor="text1"/>
          <w:szCs w:val="28"/>
          <w:lang w:val="uk-UA"/>
        </w:rPr>
        <w:t xml:space="preserve">Надходили скарги на дії працівників правоохоронних органів – </w:t>
      </w:r>
      <w:r w:rsidR="00875A53" w:rsidRPr="00EF79ED">
        <w:rPr>
          <w:rFonts w:cs="Times New Roman"/>
          <w:color w:val="000000" w:themeColor="text1"/>
          <w:szCs w:val="28"/>
          <w:lang w:val="uk-UA"/>
        </w:rPr>
        <w:t>30 (3,6</w:t>
      </w:r>
      <w:r w:rsidR="00DA02FA" w:rsidRPr="00EF79ED">
        <w:rPr>
          <w:rFonts w:cs="Times New Roman"/>
          <w:color w:val="000000" w:themeColor="text1"/>
          <w:szCs w:val="28"/>
          <w:lang w:val="uk-UA"/>
        </w:rPr>
        <w:t xml:space="preserve"> </w:t>
      </w:r>
      <w:r w:rsidR="00BF4D3D" w:rsidRPr="00EF79ED">
        <w:rPr>
          <w:rFonts w:cs="Times New Roman"/>
          <w:color w:val="000000" w:themeColor="text1"/>
          <w:szCs w:val="28"/>
          <w:lang w:val="uk-UA"/>
        </w:rPr>
        <w:t>%),</w:t>
      </w:r>
      <w:r w:rsidR="00875A53" w:rsidRPr="00EF79ED">
        <w:rPr>
          <w:rFonts w:cs="Times New Roman"/>
          <w:color w:val="000000" w:themeColor="text1"/>
          <w:szCs w:val="28"/>
          <w:lang w:val="uk-UA"/>
        </w:rPr>
        <w:t xml:space="preserve"> судові рішення та вироки – 25 (3,0</w:t>
      </w:r>
      <w:r w:rsidR="00DA02FA" w:rsidRPr="00EF79ED">
        <w:rPr>
          <w:rFonts w:cs="Times New Roman"/>
          <w:color w:val="000000" w:themeColor="text1"/>
          <w:szCs w:val="28"/>
          <w:lang w:val="uk-UA"/>
        </w:rPr>
        <w:t xml:space="preserve"> </w:t>
      </w:r>
      <w:r w:rsidR="00875A53" w:rsidRPr="00EF79ED">
        <w:rPr>
          <w:rFonts w:cs="Times New Roman"/>
          <w:color w:val="000000" w:themeColor="text1"/>
          <w:szCs w:val="28"/>
          <w:lang w:val="uk-UA"/>
        </w:rPr>
        <w:t>%), дії працівників органів прокуратури та суддів – по 23 (по 2,8</w:t>
      </w:r>
      <w:r w:rsidR="00DA02FA" w:rsidRPr="00EF79ED">
        <w:rPr>
          <w:rFonts w:cs="Times New Roman"/>
          <w:color w:val="000000" w:themeColor="text1"/>
          <w:szCs w:val="28"/>
          <w:lang w:val="uk-UA"/>
        </w:rPr>
        <w:t xml:space="preserve"> </w:t>
      </w:r>
      <w:r w:rsidR="00875A53" w:rsidRPr="00EF79ED">
        <w:rPr>
          <w:rFonts w:cs="Times New Roman"/>
          <w:color w:val="000000" w:themeColor="text1"/>
          <w:szCs w:val="28"/>
          <w:lang w:val="uk-UA"/>
        </w:rPr>
        <w:t>%).</w:t>
      </w:r>
    </w:p>
    <w:p w:rsidR="00665A8E" w:rsidRPr="00EF79ED" w:rsidRDefault="00665A8E" w:rsidP="00EF79ED">
      <w:pPr>
        <w:ind w:left="-15" w:right="-8" w:firstLine="567"/>
        <w:rPr>
          <w:rFonts w:eastAsia="Times New Roman" w:cs="Times New Roman"/>
          <w:color w:val="000000" w:themeColor="text1"/>
          <w:szCs w:val="24"/>
          <w:lang w:val="uk-UA" w:eastAsia="ru-RU"/>
        </w:rPr>
      </w:pPr>
      <w:r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Порушувалися також питання </w:t>
      </w:r>
      <w:r w:rsidR="008913C1" w:rsidRPr="00EF79ED">
        <w:rPr>
          <w:color w:val="000000" w:themeColor="text1"/>
          <w:lang w:val="uk-UA"/>
        </w:rPr>
        <w:t>д</w:t>
      </w:r>
      <w:r w:rsidR="008913C1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іяльності центральних органів виконавчої влади – 823 </w:t>
      </w:r>
      <w:r w:rsidR="008913C1" w:rsidRPr="00EF79ED">
        <w:rPr>
          <w:color w:val="000000" w:themeColor="text1"/>
          <w:lang w:val="uk-UA"/>
        </w:rPr>
        <w:t>(</w:t>
      </w:r>
      <w:r w:rsidR="00BF4D3D" w:rsidRPr="00EF79ED">
        <w:rPr>
          <w:color w:val="000000" w:themeColor="text1"/>
          <w:lang w:val="uk-UA"/>
        </w:rPr>
        <w:t>9,9</w:t>
      </w:r>
      <w:r w:rsidR="008913C1" w:rsidRPr="00EF79ED">
        <w:rPr>
          <w:color w:val="000000" w:themeColor="text1"/>
          <w:lang w:val="uk-UA"/>
        </w:rPr>
        <w:t xml:space="preserve"> % загальної кількості </w:t>
      </w:r>
      <w:r w:rsidR="008913C1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порушених </w:t>
      </w:r>
      <w:r w:rsidR="008913C1" w:rsidRPr="00EF79ED">
        <w:rPr>
          <w:color w:val="000000" w:themeColor="text1"/>
          <w:lang w:val="uk-UA"/>
        </w:rPr>
        <w:t>питань),</w:t>
      </w:r>
      <w:r w:rsidR="008913C1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="008913C1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освіти, наукової, науково-технічної, інноваційної діяльності та інтелектуальної власності – 478 </w:t>
      </w:r>
      <w:r w:rsidR="008913C1" w:rsidRPr="00EF79ED">
        <w:rPr>
          <w:color w:val="000000" w:themeColor="text1"/>
          <w:lang w:val="uk-UA"/>
        </w:rPr>
        <w:t>(5,8 %)</w:t>
      </w:r>
      <w:r w:rsidR="008913C1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, </w:t>
      </w:r>
      <w:r w:rsidR="008913C1" w:rsidRPr="00EF79ED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аграрної політики і земельних відносин 449 </w:t>
      </w:r>
      <w:r w:rsidR="008913C1" w:rsidRPr="00EF79ED">
        <w:rPr>
          <w:color w:val="000000" w:themeColor="text1"/>
          <w:lang w:val="uk-UA"/>
        </w:rPr>
        <w:t>(5,4 %)</w:t>
      </w:r>
      <w:r w:rsidR="00590A01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, </w:t>
      </w:r>
      <w:r w:rsidR="00AA5175" w:rsidRPr="00EF79ED">
        <w:rPr>
          <w:rFonts w:eastAsia="Times New Roman" w:cs="Times New Roman"/>
          <w:color w:val="000000" w:themeColor="text1"/>
          <w:szCs w:val="28"/>
          <w:lang w:val="uk-UA" w:eastAsia="ru-RU"/>
        </w:rPr>
        <w:t>цифровізації, правового режиму Дія Сіті</w:t>
      </w:r>
      <w:r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</w:t>
      </w:r>
      <w:r w:rsidR="00E16B04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421</w:t>
      </w:r>
      <w:r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(</w:t>
      </w:r>
      <w:r w:rsidR="00E16B04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5,1</w:t>
      </w:r>
      <w:r w:rsidR="00DA02FA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%</w:t>
      </w:r>
      <w:r w:rsidR="006B1221"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)</w:t>
      </w:r>
      <w:r w:rsidRPr="00EF79ED">
        <w:rPr>
          <w:rFonts w:eastAsia="Times New Roman" w:cs="Times New Roman"/>
          <w:color w:val="000000" w:themeColor="text1"/>
          <w:szCs w:val="24"/>
          <w:lang w:val="uk-UA" w:eastAsia="ru-RU"/>
        </w:rPr>
        <w:t>.</w:t>
      </w:r>
    </w:p>
    <w:p w:rsidR="00665A8E" w:rsidRPr="00EF79ED" w:rsidRDefault="00AA5175" w:rsidP="00EF79ED">
      <w:pPr>
        <w:ind w:left="-15" w:right="-8" w:firstLine="567"/>
        <w:rPr>
          <w:color w:val="000000" w:themeColor="text1"/>
          <w:szCs w:val="28"/>
          <w:lang w:val="uk-UA"/>
        </w:rPr>
      </w:pPr>
      <w:r w:rsidRPr="00EF79ED">
        <w:rPr>
          <w:color w:val="000000" w:themeColor="text1"/>
          <w:szCs w:val="28"/>
          <w:lang w:val="uk-UA"/>
        </w:rPr>
        <w:t xml:space="preserve">Усі пропозиції, заяви та скарги, що надійшли від мешканців </w:t>
      </w:r>
      <w:r w:rsidR="00230871" w:rsidRPr="00EF79ED">
        <w:rPr>
          <w:color w:val="000000" w:themeColor="text1"/>
          <w:szCs w:val="28"/>
          <w:lang w:val="uk-UA"/>
        </w:rPr>
        <w:t>Сумської</w:t>
      </w:r>
      <w:r w:rsidRPr="00EF79ED">
        <w:rPr>
          <w:color w:val="000000" w:themeColor="text1"/>
          <w:szCs w:val="28"/>
          <w:lang w:val="uk-UA"/>
        </w:rPr>
        <w:t xml:space="preserve"> області,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  <w:r w:rsidR="00665A8E" w:rsidRPr="00EF79ED">
        <w:rPr>
          <w:color w:val="000000" w:themeColor="text1"/>
          <w:szCs w:val="28"/>
          <w:lang w:val="uk-UA"/>
        </w:rPr>
        <w:t xml:space="preserve"> </w:t>
      </w:r>
    </w:p>
    <w:p w:rsidR="00665A8E" w:rsidRPr="00EF79ED" w:rsidRDefault="00665A8E" w:rsidP="00665A8E">
      <w:pPr>
        <w:ind w:firstLine="0"/>
        <w:jc w:val="right"/>
        <w:rPr>
          <w:color w:val="000000" w:themeColor="text1"/>
          <w:szCs w:val="28"/>
          <w:lang w:val="uk-UA"/>
        </w:rPr>
      </w:pPr>
    </w:p>
    <w:p w:rsidR="00665A8E" w:rsidRPr="00EF79ED" w:rsidRDefault="00665A8E" w:rsidP="00665A8E">
      <w:pPr>
        <w:ind w:firstLine="0"/>
        <w:jc w:val="right"/>
        <w:rPr>
          <w:color w:val="000000" w:themeColor="text1"/>
          <w:szCs w:val="28"/>
          <w:lang w:val="uk-UA"/>
        </w:rPr>
      </w:pPr>
      <w:r w:rsidRPr="00EF79ED">
        <w:rPr>
          <w:color w:val="000000" w:themeColor="text1"/>
          <w:szCs w:val="28"/>
          <w:lang w:val="uk-UA"/>
        </w:rPr>
        <w:t>Управління з питань звернень громадян</w:t>
      </w:r>
    </w:p>
    <w:p w:rsidR="00665A8E" w:rsidRPr="00EF79ED" w:rsidRDefault="00665A8E" w:rsidP="00665A8E">
      <w:pPr>
        <w:ind w:left="10" w:right="-9" w:hanging="10"/>
        <w:jc w:val="right"/>
        <w:rPr>
          <w:color w:val="000000" w:themeColor="text1"/>
          <w:szCs w:val="28"/>
          <w:lang w:val="uk-UA"/>
        </w:rPr>
      </w:pPr>
      <w:r w:rsidRPr="00EF79ED">
        <w:rPr>
          <w:color w:val="000000" w:themeColor="text1"/>
          <w:szCs w:val="28"/>
          <w:lang w:val="uk-UA"/>
        </w:rPr>
        <w:t>Апарату Верховної Ради України</w:t>
      </w:r>
    </w:p>
    <w:p w:rsidR="00665A8E" w:rsidRPr="00EF79ED" w:rsidRDefault="00665A8E" w:rsidP="00665A8E">
      <w:pPr>
        <w:rPr>
          <w:color w:val="000000" w:themeColor="text1"/>
          <w:lang w:val="uk-UA"/>
        </w:rPr>
      </w:pPr>
    </w:p>
    <w:p w:rsidR="00793639" w:rsidRPr="004C57C8" w:rsidRDefault="00793639">
      <w:pPr>
        <w:rPr>
          <w:color w:val="000000" w:themeColor="text1"/>
          <w:lang w:val="uk-UA"/>
        </w:rPr>
      </w:pPr>
    </w:p>
    <w:sectPr w:rsidR="00793639" w:rsidRPr="004C57C8" w:rsidSect="000413BC">
      <w:headerReference w:type="default" r:id="rId6"/>
      <w:pgSz w:w="11906" w:h="16838"/>
      <w:pgMar w:top="1247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304D" w:rsidRDefault="0083304D" w:rsidP="000413BC">
      <w:r>
        <w:separator/>
      </w:r>
    </w:p>
  </w:endnote>
  <w:endnote w:type="continuationSeparator" w:id="0">
    <w:p w:rsidR="0083304D" w:rsidRDefault="0083304D" w:rsidP="00041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304D" w:rsidRDefault="0083304D" w:rsidP="000413BC">
      <w:r>
        <w:separator/>
      </w:r>
    </w:p>
  </w:footnote>
  <w:footnote w:type="continuationSeparator" w:id="0">
    <w:p w:rsidR="0083304D" w:rsidRDefault="0083304D" w:rsidP="000413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01812326"/>
      <w:docPartObj>
        <w:docPartGallery w:val="Page Numbers (Top of Page)"/>
        <w:docPartUnique/>
      </w:docPartObj>
    </w:sdtPr>
    <w:sdtEndPr/>
    <w:sdtContent>
      <w:p w:rsidR="000413BC" w:rsidRDefault="000413B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6EDE" w:rsidRPr="006F6EDE">
          <w:rPr>
            <w:noProof/>
            <w:lang w:val="uk-UA"/>
          </w:rPr>
          <w:t>2</w:t>
        </w:r>
        <w:r>
          <w:fldChar w:fldCharType="end"/>
        </w:r>
      </w:p>
    </w:sdtContent>
  </w:sdt>
  <w:p w:rsidR="000413BC" w:rsidRDefault="000413B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A8E"/>
    <w:rsid w:val="00014CD0"/>
    <w:rsid w:val="000413BC"/>
    <w:rsid w:val="0006160C"/>
    <w:rsid w:val="000976B4"/>
    <w:rsid w:val="000C0EEC"/>
    <w:rsid w:val="000C2AD1"/>
    <w:rsid w:val="000D6BBC"/>
    <w:rsid w:val="000E7581"/>
    <w:rsid w:val="00104617"/>
    <w:rsid w:val="001710AF"/>
    <w:rsid w:val="00230871"/>
    <w:rsid w:val="00254C4C"/>
    <w:rsid w:val="002564FE"/>
    <w:rsid w:val="0027163A"/>
    <w:rsid w:val="002B75AF"/>
    <w:rsid w:val="002D33C3"/>
    <w:rsid w:val="002F5389"/>
    <w:rsid w:val="00311E31"/>
    <w:rsid w:val="00314247"/>
    <w:rsid w:val="0031672B"/>
    <w:rsid w:val="00385D94"/>
    <w:rsid w:val="003A029B"/>
    <w:rsid w:val="003E6B88"/>
    <w:rsid w:val="003F3419"/>
    <w:rsid w:val="00401CAE"/>
    <w:rsid w:val="0047133B"/>
    <w:rsid w:val="004B00F0"/>
    <w:rsid w:val="004C57C8"/>
    <w:rsid w:val="004E602E"/>
    <w:rsid w:val="00550B30"/>
    <w:rsid w:val="005645A1"/>
    <w:rsid w:val="00567628"/>
    <w:rsid w:val="005756C2"/>
    <w:rsid w:val="00590A01"/>
    <w:rsid w:val="005A0219"/>
    <w:rsid w:val="005A49CE"/>
    <w:rsid w:val="00601126"/>
    <w:rsid w:val="006273EB"/>
    <w:rsid w:val="00632F39"/>
    <w:rsid w:val="006533C8"/>
    <w:rsid w:val="00663C99"/>
    <w:rsid w:val="00665248"/>
    <w:rsid w:val="00665A8E"/>
    <w:rsid w:val="006739B8"/>
    <w:rsid w:val="00675B51"/>
    <w:rsid w:val="006B1221"/>
    <w:rsid w:val="006B2592"/>
    <w:rsid w:val="006D079E"/>
    <w:rsid w:val="006D2202"/>
    <w:rsid w:val="006D37D4"/>
    <w:rsid w:val="006E5758"/>
    <w:rsid w:val="006F5680"/>
    <w:rsid w:val="006F6EDE"/>
    <w:rsid w:val="00704B48"/>
    <w:rsid w:val="0070635A"/>
    <w:rsid w:val="00713AF7"/>
    <w:rsid w:val="00717242"/>
    <w:rsid w:val="00734A55"/>
    <w:rsid w:val="00737421"/>
    <w:rsid w:val="00763012"/>
    <w:rsid w:val="00793639"/>
    <w:rsid w:val="007A0E4E"/>
    <w:rsid w:val="0083304D"/>
    <w:rsid w:val="00875354"/>
    <w:rsid w:val="00875A53"/>
    <w:rsid w:val="00881C06"/>
    <w:rsid w:val="008913C1"/>
    <w:rsid w:val="008E6F1C"/>
    <w:rsid w:val="009330AD"/>
    <w:rsid w:val="00942BB3"/>
    <w:rsid w:val="00977BAA"/>
    <w:rsid w:val="00997279"/>
    <w:rsid w:val="009D328F"/>
    <w:rsid w:val="00A32F2E"/>
    <w:rsid w:val="00A454DE"/>
    <w:rsid w:val="00AA1066"/>
    <w:rsid w:val="00AA5175"/>
    <w:rsid w:val="00AD32DC"/>
    <w:rsid w:val="00B01F4D"/>
    <w:rsid w:val="00B119C4"/>
    <w:rsid w:val="00BC0BDA"/>
    <w:rsid w:val="00BF4D3D"/>
    <w:rsid w:val="00C62AA0"/>
    <w:rsid w:val="00D22D0D"/>
    <w:rsid w:val="00D34472"/>
    <w:rsid w:val="00D516F3"/>
    <w:rsid w:val="00D810CD"/>
    <w:rsid w:val="00D84B09"/>
    <w:rsid w:val="00D92580"/>
    <w:rsid w:val="00DA02FA"/>
    <w:rsid w:val="00E16B04"/>
    <w:rsid w:val="00E3322F"/>
    <w:rsid w:val="00E51E08"/>
    <w:rsid w:val="00E535FC"/>
    <w:rsid w:val="00E66F0F"/>
    <w:rsid w:val="00E75E3B"/>
    <w:rsid w:val="00EF32E9"/>
    <w:rsid w:val="00EF79ED"/>
    <w:rsid w:val="00F2770F"/>
    <w:rsid w:val="00F56445"/>
    <w:rsid w:val="00F64C7B"/>
    <w:rsid w:val="00FD5357"/>
    <w:rsid w:val="00FD7EEB"/>
    <w:rsid w:val="00FE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9A150D-E8D3-47EA-91FD-C804D65D4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5A8E"/>
    <w:pPr>
      <w:spacing w:after="0" w:line="240" w:lineRule="auto"/>
      <w:ind w:firstLine="709"/>
      <w:jc w:val="both"/>
    </w:pPr>
    <w:rPr>
      <w:rFonts w:ascii="Times New Roman" w:hAnsi="Times New Roman"/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079E"/>
    <w:rPr>
      <w:rFonts w:ascii="Segoe UI" w:hAnsi="Segoe UI" w:cs="Segoe UI"/>
      <w:sz w:val="18"/>
      <w:szCs w:val="18"/>
    </w:rPr>
  </w:style>
  <w:style w:type="character" w:customStyle="1" w:styleId="a4">
    <w:name w:val="Текст у виносці Знак"/>
    <w:basedOn w:val="a0"/>
    <w:link w:val="a3"/>
    <w:uiPriority w:val="99"/>
    <w:semiHidden/>
    <w:rsid w:val="006D079E"/>
    <w:rPr>
      <w:rFonts w:ascii="Segoe UI" w:hAnsi="Segoe UI" w:cs="Segoe UI"/>
      <w:sz w:val="18"/>
      <w:szCs w:val="18"/>
      <w:lang w:val="ru-RU"/>
    </w:rPr>
  </w:style>
  <w:style w:type="paragraph" w:styleId="a5">
    <w:name w:val="header"/>
    <w:basedOn w:val="a"/>
    <w:link w:val="a6"/>
    <w:uiPriority w:val="99"/>
    <w:unhideWhenUsed/>
    <w:rsid w:val="000413BC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0413BC"/>
    <w:rPr>
      <w:rFonts w:ascii="Times New Roman" w:hAnsi="Times New Roman"/>
      <w:sz w:val="28"/>
      <w:lang w:val="ru-RU"/>
    </w:rPr>
  </w:style>
  <w:style w:type="paragraph" w:styleId="a7">
    <w:name w:val="footer"/>
    <w:basedOn w:val="a"/>
    <w:link w:val="a8"/>
    <w:uiPriority w:val="99"/>
    <w:unhideWhenUsed/>
    <w:rsid w:val="000413BC"/>
    <w:pPr>
      <w:tabs>
        <w:tab w:val="center" w:pos="4819"/>
        <w:tab w:val="right" w:pos="9639"/>
      </w:tabs>
    </w:pPr>
  </w:style>
  <w:style w:type="character" w:customStyle="1" w:styleId="a8">
    <w:name w:val="Нижній колонтитул Знак"/>
    <w:basedOn w:val="a0"/>
    <w:link w:val="a7"/>
    <w:uiPriority w:val="99"/>
    <w:rsid w:val="000413BC"/>
    <w:rPr>
      <w:rFonts w:ascii="Times New Roman" w:hAnsi="Times New Roman"/>
      <w:sz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1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3159</Words>
  <Characters>1801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Правдивець Сергій Сергійович</dc:creator>
  <cp:keywords/>
  <dc:description/>
  <cp:lastModifiedBy>Адамович Наталія Миколаївна</cp:lastModifiedBy>
  <cp:revision>3</cp:revision>
  <cp:lastPrinted>2026-01-12T08:52:00Z</cp:lastPrinted>
  <dcterms:created xsi:type="dcterms:W3CDTF">2026-01-12T15:46:00Z</dcterms:created>
  <dcterms:modified xsi:type="dcterms:W3CDTF">2026-01-13T14:25:00Z</dcterms:modified>
</cp:coreProperties>
</file>