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7371" w:rsidRPr="008D5DA9" w:rsidRDefault="00BE480D" w:rsidP="00E53BBD">
      <w:pPr>
        <w:ind w:firstLine="0"/>
        <w:jc w:val="center"/>
        <w:rPr>
          <w:rFonts w:eastAsia="Times New Roman" w:cs="Times New Roman"/>
          <w:bCs/>
          <w:color w:val="000000" w:themeColor="text1"/>
          <w:szCs w:val="28"/>
          <w:lang w:eastAsia="ru-RU"/>
        </w:rPr>
      </w:pPr>
      <w:r>
        <w:rPr>
          <w:rFonts w:eastAsia="Times New Roman" w:cs="Times New Roman"/>
          <w:bCs/>
          <w:color w:val="000000" w:themeColor="text1"/>
          <w:szCs w:val="28"/>
          <w:lang w:eastAsia="ru-RU"/>
        </w:rPr>
        <w:t>Довідка</w:t>
      </w:r>
      <w:bookmarkStart w:id="0" w:name="_GoBack"/>
      <w:bookmarkEnd w:id="0"/>
      <w:r w:rsidR="00207371" w:rsidRPr="008D5DA9">
        <w:rPr>
          <w:rFonts w:eastAsia="Times New Roman" w:cs="Times New Roman"/>
          <w:bCs/>
          <w:color w:val="000000" w:themeColor="text1"/>
          <w:szCs w:val="28"/>
          <w:lang w:eastAsia="ru-RU"/>
        </w:rPr>
        <w:t xml:space="preserve"> </w:t>
      </w:r>
    </w:p>
    <w:p w:rsidR="00207371" w:rsidRPr="008D5DA9" w:rsidRDefault="00207371" w:rsidP="00E53BBD">
      <w:pPr>
        <w:ind w:firstLine="0"/>
        <w:jc w:val="center"/>
        <w:rPr>
          <w:rFonts w:eastAsia="Times New Roman" w:cs="Times New Roman"/>
          <w:bCs/>
          <w:color w:val="000000" w:themeColor="text1"/>
          <w:szCs w:val="28"/>
          <w:lang w:eastAsia="ru-RU"/>
        </w:rPr>
      </w:pPr>
      <w:r w:rsidRPr="008D5DA9">
        <w:rPr>
          <w:rFonts w:eastAsia="Times New Roman" w:cs="Times New Roman"/>
          <w:bCs/>
          <w:color w:val="000000" w:themeColor="text1"/>
          <w:szCs w:val="28"/>
          <w:lang w:eastAsia="ru-RU"/>
        </w:rPr>
        <w:t>про звернення громадян, що надійшли до Управління з питань звернень громадян Апарату Верховної Ради України</w:t>
      </w:r>
      <w:r w:rsidR="0015142E">
        <w:rPr>
          <w:rFonts w:eastAsia="Times New Roman" w:cs="Times New Roman"/>
          <w:bCs/>
          <w:color w:val="000000" w:themeColor="text1"/>
          <w:szCs w:val="28"/>
          <w:lang w:eastAsia="ru-RU"/>
        </w:rPr>
        <w:t xml:space="preserve"> у 202</w:t>
      </w:r>
      <w:r w:rsidR="002D153C">
        <w:rPr>
          <w:rFonts w:eastAsia="Times New Roman" w:cs="Times New Roman"/>
          <w:bCs/>
          <w:color w:val="000000" w:themeColor="text1"/>
          <w:szCs w:val="28"/>
          <w:lang w:eastAsia="ru-RU"/>
        </w:rPr>
        <w:t>5</w:t>
      </w:r>
      <w:r>
        <w:rPr>
          <w:rFonts w:eastAsia="Times New Roman" w:cs="Times New Roman"/>
          <w:bCs/>
          <w:color w:val="000000" w:themeColor="text1"/>
          <w:szCs w:val="28"/>
          <w:lang w:eastAsia="ru-RU"/>
        </w:rPr>
        <w:t xml:space="preserve"> році</w:t>
      </w:r>
      <w:r w:rsidRPr="008D5DA9">
        <w:rPr>
          <w:rFonts w:eastAsia="Times New Roman" w:cs="Times New Roman"/>
          <w:bCs/>
          <w:color w:val="000000" w:themeColor="text1"/>
          <w:szCs w:val="28"/>
          <w:lang w:eastAsia="ru-RU"/>
        </w:rPr>
        <w:t xml:space="preserve"> </w:t>
      </w:r>
    </w:p>
    <w:p w:rsidR="00207371" w:rsidRPr="008D5DA9" w:rsidRDefault="00207371" w:rsidP="00E53BBD">
      <w:pPr>
        <w:ind w:firstLine="0"/>
        <w:jc w:val="center"/>
        <w:rPr>
          <w:rFonts w:eastAsia="Times New Roman" w:cs="Times New Roman"/>
          <w:bCs/>
          <w:color w:val="000000" w:themeColor="text1"/>
          <w:szCs w:val="28"/>
          <w:lang w:eastAsia="ru-RU"/>
        </w:rPr>
      </w:pPr>
      <w:r>
        <w:rPr>
          <w:rFonts w:eastAsia="Times New Roman" w:cs="Times New Roman"/>
          <w:bCs/>
          <w:color w:val="000000" w:themeColor="text1"/>
          <w:szCs w:val="28"/>
          <w:lang w:eastAsia="ru-RU"/>
        </w:rPr>
        <w:t>від мешканців</w:t>
      </w:r>
      <w:r w:rsidRPr="008D5DA9">
        <w:rPr>
          <w:rFonts w:eastAsia="Times New Roman" w:cs="Times New Roman"/>
          <w:bCs/>
          <w:color w:val="000000" w:themeColor="text1"/>
          <w:szCs w:val="28"/>
          <w:lang w:eastAsia="ru-RU"/>
        </w:rPr>
        <w:t xml:space="preserve"> </w:t>
      </w:r>
      <w:r w:rsidR="0031315B">
        <w:rPr>
          <w:rFonts w:eastAsia="Times New Roman" w:cs="Times New Roman"/>
          <w:bCs/>
          <w:color w:val="000000" w:themeColor="text1"/>
          <w:szCs w:val="28"/>
          <w:lang w:eastAsia="ru-RU"/>
        </w:rPr>
        <w:t>Кіровоградсько</w:t>
      </w:r>
      <w:r w:rsidR="00A652D8">
        <w:rPr>
          <w:rFonts w:eastAsia="Times New Roman" w:cs="Times New Roman"/>
          <w:bCs/>
          <w:color w:val="000000" w:themeColor="text1"/>
          <w:szCs w:val="28"/>
          <w:lang w:eastAsia="ru-RU"/>
        </w:rPr>
        <w:t>ї</w:t>
      </w:r>
      <w:r w:rsidRPr="008D5DA9">
        <w:rPr>
          <w:rFonts w:eastAsia="Times New Roman" w:cs="Times New Roman"/>
          <w:bCs/>
          <w:color w:val="000000" w:themeColor="text1"/>
          <w:szCs w:val="28"/>
          <w:lang w:eastAsia="ru-RU"/>
        </w:rPr>
        <w:t xml:space="preserve"> області </w:t>
      </w:r>
    </w:p>
    <w:p w:rsidR="00207371" w:rsidRPr="008D5DA9" w:rsidRDefault="00207371" w:rsidP="00207371">
      <w:pPr>
        <w:ind w:firstLine="567"/>
        <w:rPr>
          <w:rFonts w:eastAsia="Times New Roman" w:cs="Times New Roman"/>
          <w:color w:val="000000" w:themeColor="text1"/>
          <w:szCs w:val="28"/>
          <w:lang w:eastAsia="ru-RU"/>
        </w:rPr>
      </w:pPr>
    </w:p>
    <w:p w:rsidR="00CE4789" w:rsidRPr="000850CE" w:rsidRDefault="00586B46" w:rsidP="00CE4789">
      <w:pPr>
        <w:ind w:firstLine="567"/>
        <w:rPr>
          <w:color w:val="000000" w:themeColor="text1"/>
          <w:szCs w:val="28"/>
        </w:rPr>
      </w:pPr>
      <w:r w:rsidRPr="00586B46">
        <w:rPr>
          <w:rFonts w:eastAsia="Times New Roman" w:cs="Times New Roman"/>
          <w:szCs w:val="28"/>
          <w:lang w:eastAsia="uk-UA"/>
        </w:rPr>
        <w:t>Упродовж 2025 року до Управління з питань звернень громадян Апарату Верховної Ради України надійшло 247,085 тис. звернень, що на 38,634 тис. звернень менше, ніж 2024 року. З них 116,208 тис. звернень отримано засобами електронного зв'язку, 112,566 тис. – поштою, 9,613 тис. – засобами телефонного зв'язку, 8,398 тис. – надійшло від органів державної влади, інших установ та організацій. У зв'язку із введенням воєнного стану в Україні особистих прийомів громадян у приймальні Верховної Ради України не проводилося, а відтак звернень, одержаних під час особистого прийому, не надходило</w:t>
      </w:r>
      <w:r w:rsidR="00A609E2" w:rsidRPr="000850CE">
        <w:rPr>
          <w:rFonts w:eastAsia="Times New Roman" w:cs="Times New Roman"/>
          <w:szCs w:val="28"/>
          <w:lang w:eastAsia="uk-UA"/>
        </w:rPr>
        <w:t>.</w:t>
      </w:r>
    </w:p>
    <w:p w:rsidR="00207371" w:rsidRPr="000850CE" w:rsidRDefault="00207371" w:rsidP="00C92908">
      <w:pPr>
        <w:ind w:firstLine="567"/>
        <w:rPr>
          <w:color w:val="000000" w:themeColor="text1"/>
          <w:szCs w:val="28"/>
        </w:rPr>
      </w:pPr>
      <w:r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Від мешканців </w:t>
      </w:r>
      <w:r w:rsidR="005B0A06" w:rsidRPr="000850CE">
        <w:rPr>
          <w:rFonts w:eastAsia="Times New Roman" w:cs="Times New Roman"/>
          <w:color w:val="000000" w:themeColor="text1"/>
          <w:szCs w:val="28"/>
          <w:lang w:eastAsia="ru-RU"/>
        </w:rPr>
        <w:t>К</w:t>
      </w:r>
      <w:r w:rsidR="0031315B" w:rsidRPr="000850CE">
        <w:rPr>
          <w:rFonts w:eastAsia="Times New Roman" w:cs="Times New Roman"/>
          <w:color w:val="000000" w:themeColor="text1"/>
          <w:szCs w:val="28"/>
          <w:lang w:eastAsia="ru-RU"/>
        </w:rPr>
        <w:t>іровоградсько</w:t>
      </w:r>
      <w:r w:rsidR="00A652D8" w:rsidRPr="000850CE">
        <w:rPr>
          <w:rFonts w:eastAsia="Times New Roman" w:cs="Times New Roman"/>
          <w:color w:val="000000" w:themeColor="text1"/>
          <w:szCs w:val="28"/>
          <w:lang w:eastAsia="ru-RU"/>
        </w:rPr>
        <w:t>ї</w:t>
      </w:r>
      <w:r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області у 202</w:t>
      </w:r>
      <w:r w:rsidR="001A448E" w:rsidRPr="000850CE">
        <w:rPr>
          <w:rFonts w:eastAsia="Times New Roman" w:cs="Times New Roman"/>
          <w:color w:val="000000" w:themeColor="text1"/>
          <w:szCs w:val="28"/>
          <w:lang w:eastAsia="ru-RU"/>
        </w:rPr>
        <w:t>5</w:t>
      </w:r>
      <w:r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році надійшло </w:t>
      </w:r>
      <w:r w:rsidR="000108D5" w:rsidRPr="000850CE">
        <w:rPr>
          <w:rFonts w:eastAsia="Times New Roman" w:cs="Times New Roman"/>
          <w:szCs w:val="28"/>
          <w:lang w:eastAsia="ru-RU"/>
        </w:rPr>
        <w:t>1</w:t>
      </w:r>
      <w:r w:rsidR="00F5010B">
        <w:rPr>
          <w:rFonts w:eastAsia="Times New Roman" w:cs="Times New Roman"/>
          <w:szCs w:val="28"/>
          <w:lang w:eastAsia="ru-RU"/>
        </w:rPr>
        <w:t>,</w:t>
      </w:r>
      <w:r w:rsidR="000108D5" w:rsidRPr="000850CE">
        <w:rPr>
          <w:rFonts w:eastAsia="Times New Roman" w:cs="Times New Roman"/>
          <w:szCs w:val="28"/>
          <w:lang w:eastAsia="ru-RU"/>
        </w:rPr>
        <w:t>495</w:t>
      </w:r>
      <w:r w:rsidR="00F5010B">
        <w:rPr>
          <w:rFonts w:eastAsia="Times New Roman" w:cs="Times New Roman"/>
          <w:szCs w:val="28"/>
          <w:lang w:eastAsia="ru-RU"/>
        </w:rPr>
        <w:t xml:space="preserve"> тис.</w:t>
      </w:r>
      <w:r w:rsidR="0015142E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зверне</w:t>
      </w:r>
      <w:r w:rsidR="00A652D8" w:rsidRPr="000850CE">
        <w:rPr>
          <w:rFonts w:eastAsia="Times New Roman" w:cs="Times New Roman"/>
          <w:color w:val="000000" w:themeColor="text1"/>
          <w:szCs w:val="28"/>
          <w:lang w:eastAsia="ru-RU"/>
        </w:rPr>
        <w:t>н</w:t>
      </w:r>
      <w:r w:rsidR="0015142E" w:rsidRPr="000850CE">
        <w:rPr>
          <w:rFonts w:eastAsia="Times New Roman" w:cs="Times New Roman"/>
          <w:color w:val="000000" w:themeColor="text1"/>
          <w:szCs w:val="28"/>
          <w:lang w:eastAsia="ru-RU"/>
        </w:rPr>
        <w:t>ь</w:t>
      </w:r>
      <w:r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, що на </w:t>
      </w:r>
      <w:r w:rsidR="000108D5" w:rsidRPr="000850CE">
        <w:rPr>
          <w:rFonts w:eastAsia="Times New Roman" w:cs="Times New Roman"/>
          <w:szCs w:val="28"/>
          <w:lang w:eastAsia="ru-RU"/>
        </w:rPr>
        <w:t>1</w:t>
      </w:r>
      <w:r w:rsidR="00F5010B">
        <w:rPr>
          <w:rFonts w:eastAsia="Times New Roman" w:cs="Times New Roman"/>
          <w:szCs w:val="28"/>
          <w:lang w:eastAsia="ru-RU"/>
        </w:rPr>
        <w:t>,</w:t>
      </w:r>
      <w:r w:rsidR="000108D5" w:rsidRPr="000850CE">
        <w:rPr>
          <w:rFonts w:eastAsia="Times New Roman" w:cs="Times New Roman"/>
          <w:szCs w:val="28"/>
          <w:lang w:eastAsia="ru-RU"/>
        </w:rPr>
        <w:t>892</w:t>
      </w:r>
      <w:r w:rsidR="00F5010B">
        <w:rPr>
          <w:rFonts w:eastAsia="Times New Roman" w:cs="Times New Roman"/>
          <w:szCs w:val="28"/>
          <w:lang w:eastAsia="ru-RU"/>
        </w:rPr>
        <w:t xml:space="preserve"> тис. </w:t>
      </w:r>
      <w:r w:rsidR="0089500F" w:rsidRPr="000850CE">
        <w:rPr>
          <w:rFonts w:eastAsia="Times New Roman" w:cs="Times New Roman"/>
          <w:color w:val="000000" w:themeColor="text1"/>
          <w:szCs w:val="28"/>
          <w:lang w:eastAsia="ru-RU"/>
        </w:rPr>
        <w:t>(у</w:t>
      </w:r>
      <w:r w:rsidR="001A448E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</w:t>
      </w:r>
      <w:r w:rsidR="0089500F" w:rsidRPr="000850CE">
        <w:rPr>
          <w:rFonts w:eastAsia="Times New Roman" w:cs="Times New Roman"/>
          <w:color w:val="000000" w:themeColor="text1"/>
          <w:szCs w:val="28"/>
          <w:lang w:eastAsia="ru-RU"/>
        </w:rPr>
        <w:t>2,3 раза)</w:t>
      </w:r>
      <w:r w:rsidR="0015142E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</w:t>
      </w:r>
      <w:r w:rsidR="000108D5" w:rsidRPr="000850CE">
        <w:rPr>
          <w:rFonts w:eastAsia="Times New Roman" w:cs="Times New Roman"/>
          <w:color w:val="000000" w:themeColor="text1"/>
          <w:szCs w:val="28"/>
          <w:lang w:eastAsia="ru-RU"/>
        </w:rPr>
        <w:t>менше</w:t>
      </w:r>
      <w:r w:rsidRPr="000850CE">
        <w:rPr>
          <w:rFonts w:eastAsia="Times New Roman" w:cs="Times New Roman"/>
          <w:color w:val="000000" w:themeColor="text1"/>
          <w:szCs w:val="28"/>
          <w:lang w:eastAsia="ru-RU"/>
        </w:rPr>
        <w:t>, ніж 202</w:t>
      </w:r>
      <w:r w:rsidR="001A448E" w:rsidRPr="000850CE">
        <w:rPr>
          <w:rFonts w:eastAsia="Times New Roman" w:cs="Times New Roman"/>
          <w:color w:val="000000" w:themeColor="text1"/>
          <w:szCs w:val="28"/>
          <w:lang w:eastAsia="ru-RU"/>
        </w:rPr>
        <w:t>4</w:t>
      </w:r>
      <w:r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року. </w:t>
      </w:r>
      <w:r w:rsidR="000108D5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З загальної кількості </w:t>
      </w:r>
      <w:r w:rsidR="00650E74" w:rsidRPr="000850CE">
        <w:rPr>
          <w:rFonts w:eastAsia="Times New Roman" w:cs="Times New Roman"/>
          <w:color w:val="000000" w:themeColor="text1"/>
          <w:szCs w:val="28"/>
          <w:lang w:eastAsia="ru-RU"/>
        </w:rPr>
        <w:t>446 виявилися колективними, які підписали 8</w:t>
      </w:r>
      <w:r w:rsidR="00F5010B">
        <w:rPr>
          <w:rFonts w:eastAsia="Times New Roman" w:cs="Times New Roman"/>
          <w:color w:val="000000" w:themeColor="text1"/>
          <w:szCs w:val="28"/>
          <w:lang w:eastAsia="ru-RU"/>
        </w:rPr>
        <w:t>,</w:t>
      </w:r>
      <w:r w:rsidR="00650E74" w:rsidRPr="000850CE">
        <w:rPr>
          <w:rFonts w:eastAsia="Times New Roman" w:cs="Times New Roman"/>
          <w:color w:val="000000" w:themeColor="text1"/>
          <w:szCs w:val="28"/>
          <w:lang w:eastAsia="ru-RU"/>
        </w:rPr>
        <w:t>034</w:t>
      </w:r>
      <w:r w:rsidR="00F5010B">
        <w:rPr>
          <w:rFonts w:eastAsia="Times New Roman" w:cs="Times New Roman"/>
          <w:color w:val="000000" w:themeColor="text1"/>
          <w:szCs w:val="28"/>
          <w:lang w:eastAsia="ru-RU"/>
        </w:rPr>
        <w:t xml:space="preserve"> тис.</w:t>
      </w:r>
      <w:r w:rsidR="00650E74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дописувачі, </w:t>
      </w:r>
      <w:r w:rsidR="000108D5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411 </w:t>
      </w:r>
      <w:r w:rsidR="00650E74" w:rsidRPr="000850CE">
        <w:rPr>
          <w:rFonts w:eastAsia="Times New Roman" w:cs="Times New Roman"/>
          <w:color w:val="000000" w:themeColor="text1"/>
          <w:szCs w:val="28"/>
          <w:lang w:eastAsia="ru-RU"/>
        </w:rPr>
        <w:t>–</w:t>
      </w:r>
      <w:r w:rsidR="000108D5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масовими, 157 – повторними, 102 – дублетними.</w:t>
      </w:r>
      <w:r w:rsidR="003B247E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</w:t>
      </w:r>
      <w:r w:rsidRPr="000850CE">
        <w:rPr>
          <w:color w:val="000000" w:themeColor="text1"/>
          <w:szCs w:val="28"/>
        </w:rPr>
        <w:t xml:space="preserve">За формою надходження найбільше пропозицій, заяв і скарг </w:t>
      </w:r>
      <w:r w:rsidR="00D35FED">
        <w:rPr>
          <w:color w:val="000000" w:themeColor="text1"/>
          <w:szCs w:val="28"/>
        </w:rPr>
        <w:t xml:space="preserve">– </w:t>
      </w:r>
      <w:r w:rsidR="00C3362B" w:rsidRPr="000850CE">
        <w:rPr>
          <w:color w:val="000000" w:themeColor="text1"/>
          <w:szCs w:val="28"/>
        </w:rPr>
        <w:t>1</w:t>
      </w:r>
      <w:r w:rsidR="00F5010B">
        <w:rPr>
          <w:color w:val="000000" w:themeColor="text1"/>
          <w:szCs w:val="28"/>
        </w:rPr>
        <w:t>,</w:t>
      </w:r>
      <w:r w:rsidR="00C3362B" w:rsidRPr="000850CE">
        <w:rPr>
          <w:color w:val="000000" w:themeColor="text1"/>
          <w:szCs w:val="28"/>
        </w:rPr>
        <w:t>253</w:t>
      </w:r>
      <w:r w:rsidR="00F5010B">
        <w:rPr>
          <w:color w:val="000000" w:themeColor="text1"/>
          <w:szCs w:val="28"/>
        </w:rPr>
        <w:t xml:space="preserve"> тис.</w:t>
      </w:r>
      <w:r w:rsidR="00C3362B" w:rsidRPr="000850CE">
        <w:rPr>
          <w:color w:val="000000" w:themeColor="text1"/>
          <w:szCs w:val="28"/>
        </w:rPr>
        <w:t xml:space="preserve"> надійшло</w:t>
      </w:r>
      <w:r w:rsidRPr="000850CE">
        <w:rPr>
          <w:color w:val="000000" w:themeColor="text1"/>
          <w:szCs w:val="28"/>
        </w:rPr>
        <w:t xml:space="preserve"> </w:t>
      </w:r>
      <w:r w:rsidR="003B247E" w:rsidRPr="000850CE">
        <w:rPr>
          <w:color w:val="000000" w:themeColor="text1"/>
          <w:szCs w:val="28"/>
        </w:rPr>
        <w:t>поштою</w:t>
      </w:r>
      <w:r w:rsidR="00D35FED">
        <w:rPr>
          <w:color w:val="000000" w:themeColor="text1"/>
          <w:szCs w:val="28"/>
        </w:rPr>
        <w:t>.</w:t>
      </w:r>
      <w:r w:rsidR="003B247E" w:rsidRPr="000850CE">
        <w:rPr>
          <w:color w:val="000000" w:themeColor="text1"/>
          <w:szCs w:val="28"/>
        </w:rPr>
        <w:t xml:space="preserve"> </w:t>
      </w:r>
      <w:r w:rsidR="00D35FED">
        <w:rPr>
          <w:color w:val="000000" w:themeColor="text1"/>
          <w:szCs w:val="28"/>
        </w:rPr>
        <w:t>П</w:t>
      </w:r>
      <w:r w:rsidR="003B247E" w:rsidRPr="000850CE">
        <w:rPr>
          <w:color w:val="000000" w:themeColor="text1"/>
          <w:szCs w:val="28"/>
        </w:rPr>
        <w:t xml:space="preserve">о 98 </w:t>
      </w:r>
      <w:r w:rsidR="00D35FED">
        <w:rPr>
          <w:color w:val="000000" w:themeColor="text1"/>
          <w:szCs w:val="28"/>
        </w:rPr>
        <w:t>звернень отримано</w:t>
      </w:r>
      <w:r w:rsidR="003B247E" w:rsidRPr="000850CE">
        <w:rPr>
          <w:color w:val="000000" w:themeColor="text1"/>
          <w:szCs w:val="28"/>
        </w:rPr>
        <w:t xml:space="preserve"> засобами електронного та телефонного </w:t>
      </w:r>
      <w:r w:rsidR="00586B46" w:rsidRPr="000850CE">
        <w:rPr>
          <w:color w:val="000000" w:themeColor="text1"/>
          <w:szCs w:val="28"/>
        </w:rPr>
        <w:t>зв'язку</w:t>
      </w:r>
      <w:r w:rsidR="00586B46">
        <w:rPr>
          <w:color w:val="000000" w:themeColor="text1"/>
          <w:szCs w:val="28"/>
        </w:rPr>
        <w:t>, 38</w:t>
      </w:r>
      <w:r w:rsidR="00C3362B" w:rsidRPr="000850CE">
        <w:rPr>
          <w:color w:val="000000" w:themeColor="text1"/>
          <w:szCs w:val="28"/>
        </w:rPr>
        <w:t xml:space="preserve"> – через органи влади</w:t>
      </w:r>
      <w:r w:rsidR="00556C0D">
        <w:rPr>
          <w:color w:val="000000" w:themeColor="text1"/>
          <w:szCs w:val="28"/>
        </w:rPr>
        <w:t xml:space="preserve"> та від інших органів, установ, організацій</w:t>
      </w:r>
      <w:r w:rsidR="003B247E" w:rsidRPr="000850CE">
        <w:rPr>
          <w:color w:val="000000" w:themeColor="text1"/>
          <w:szCs w:val="28"/>
        </w:rPr>
        <w:t>.</w:t>
      </w:r>
    </w:p>
    <w:p w:rsidR="00207371" w:rsidRPr="000850CE" w:rsidRDefault="00207371" w:rsidP="00B00D73">
      <w:pPr>
        <w:ind w:firstLine="567"/>
        <w:rPr>
          <w:rFonts w:eastAsia="Times New Roman" w:cs="Times New Roman"/>
          <w:color w:val="000000" w:themeColor="text1"/>
          <w:szCs w:val="24"/>
          <w:lang w:eastAsia="ru-RU"/>
        </w:rPr>
      </w:pPr>
      <w:r w:rsidRPr="000850CE">
        <w:rPr>
          <w:rFonts w:eastAsia="Times New Roman" w:cs="Calibri"/>
          <w:color w:val="000000" w:themeColor="text1"/>
          <w:szCs w:val="28"/>
          <w:lang w:eastAsia="ru-RU"/>
        </w:rPr>
        <w:t xml:space="preserve">Серед </w:t>
      </w:r>
      <w:r w:rsidR="00586B46">
        <w:rPr>
          <w:rFonts w:eastAsia="Times New Roman" w:cs="Calibri"/>
          <w:color w:val="000000" w:themeColor="text1"/>
          <w:szCs w:val="28"/>
          <w:lang w:eastAsia="ru-RU"/>
        </w:rPr>
        <w:t>дописувачів</w:t>
      </w:r>
      <w:r w:rsidRPr="000850CE">
        <w:rPr>
          <w:rFonts w:eastAsia="Times New Roman" w:cs="Calibri"/>
          <w:color w:val="000000" w:themeColor="text1"/>
          <w:szCs w:val="28"/>
          <w:lang w:eastAsia="ru-RU"/>
        </w:rPr>
        <w:t xml:space="preserve">, які зазначили свій соціальний стан, </w:t>
      </w:r>
      <w:r w:rsidR="00C3362B" w:rsidRPr="000850CE">
        <w:rPr>
          <w:rFonts w:eastAsia="Times New Roman" w:cs="Calibri"/>
          <w:color w:val="000000" w:themeColor="text1"/>
          <w:szCs w:val="28"/>
          <w:lang w:eastAsia="ru-RU"/>
        </w:rPr>
        <w:t xml:space="preserve">202 – </w:t>
      </w:r>
      <w:r w:rsidR="00A028E5" w:rsidRPr="000850CE">
        <w:rPr>
          <w:rFonts w:eastAsia="Times New Roman" w:cs="Calibri"/>
          <w:color w:val="000000" w:themeColor="text1"/>
          <w:szCs w:val="28"/>
          <w:lang w:eastAsia="ru-RU"/>
        </w:rPr>
        <w:t>пенс</w:t>
      </w:r>
      <w:r w:rsidR="00E662EF" w:rsidRPr="000850CE">
        <w:rPr>
          <w:rFonts w:eastAsia="Times New Roman" w:cs="Calibri"/>
          <w:color w:val="000000" w:themeColor="text1"/>
          <w:szCs w:val="28"/>
          <w:lang w:eastAsia="ru-RU"/>
        </w:rPr>
        <w:t xml:space="preserve">іонери, </w:t>
      </w:r>
      <w:r w:rsidR="00556C0D">
        <w:rPr>
          <w:rFonts w:eastAsia="Times New Roman" w:cs="Calibri"/>
          <w:color w:val="000000" w:themeColor="text1"/>
          <w:szCs w:val="28"/>
          <w:lang w:eastAsia="ru-RU"/>
        </w:rPr>
        <w:br/>
      </w:r>
      <w:r w:rsidR="00C3362B" w:rsidRPr="000850CE">
        <w:rPr>
          <w:rFonts w:eastAsia="Times New Roman" w:cs="Calibri"/>
          <w:color w:val="000000" w:themeColor="text1"/>
          <w:szCs w:val="28"/>
          <w:lang w:eastAsia="ru-RU"/>
        </w:rPr>
        <w:t xml:space="preserve">17 – </w:t>
      </w:r>
      <w:r w:rsidR="00A028E5" w:rsidRPr="000850CE">
        <w:rPr>
          <w:rFonts w:eastAsia="Times New Roman" w:cs="Calibri"/>
          <w:color w:val="000000" w:themeColor="text1"/>
          <w:szCs w:val="28"/>
          <w:lang w:eastAsia="ru-RU"/>
        </w:rPr>
        <w:t>особи, що позбавлені волі,</w:t>
      </w:r>
      <w:r w:rsidR="00C3362B" w:rsidRPr="000850CE">
        <w:rPr>
          <w:rFonts w:eastAsia="Times New Roman" w:cs="Calibri"/>
          <w:color w:val="000000" w:themeColor="text1"/>
          <w:szCs w:val="28"/>
          <w:lang w:eastAsia="ru-RU"/>
        </w:rPr>
        <w:t xml:space="preserve"> або</w:t>
      </w:r>
      <w:r w:rsidR="00A028E5" w:rsidRPr="000850CE">
        <w:rPr>
          <w:rFonts w:eastAsia="Times New Roman" w:cs="Calibri"/>
          <w:color w:val="000000" w:themeColor="text1"/>
          <w:szCs w:val="28"/>
          <w:lang w:eastAsia="ru-RU"/>
        </w:rPr>
        <w:t xml:space="preserve"> воля яких обмежена, </w:t>
      </w:r>
      <w:r w:rsidR="00C3362B" w:rsidRPr="000850CE">
        <w:rPr>
          <w:rFonts w:eastAsia="Times New Roman" w:cs="Calibri"/>
          <w:color w:val="000000" w:themeColor="text1"/>
          <w:szCs w:val="28"/>
          <w:lang w:eastAsia="ru-RU"/>
        </w:rPr>
        <w:t xml:space="preserve">по 16 – пенсіонери з числа військовослужбовців та </w:t>
      </w:r>
      <w:r w:rsidR="00A028E5" w:rsidRPr="000850CE">
        <w:rPr>
          <w:rFonts w:eastAsia="Times New Roman" w:cs="Calibri"/>
          <w:color w:val="000000" w:themeColor="text1"/>
          <w:szCs w:val="28"/>
          <w:lang w:eastAsia="ru-RU"/>
        </w:rPr>
        <w:t>адвокати</w:t>
      </w:r>
      <w:r w:rsidR="00556C0D">
        <w:rPr>
          <w:rFonts w:eastAsia="Times New Roman" w:cs="Calibri"/>
          <w:color w:val="000000" w:themeColor="text1"/>
          <w:szCs w:val="28"/>
          <w:lang w:eastAsia="ru-RU"/>
        </w:rPr>
        <w:t>, по 10 – працівники бюджетної сфери та безробітні</w:t>
      </w:r>
      <w:r w:rsidRPr="000850CE">
        <w:rPr>
          <w:rFonts w:eastAsia="Times New Roman" w:cs="Calibri"/>
          <w:color w:val="000000" w:themeColor="text1"/>
          <w:szCs w:val="28"/>
          <w:lang w:eastAsia="ru-RU"/>
        </w:rPr>
        <w:t>. З числа осіб пільгових категорій</w:t>
      </w:r>
      <w:r w:rsidR="00B00D73" w:rsidRPr="000850CE">
        <w:rPr>
          <w:rFonts w:eastAsia="Times New Roman" w:cs="Times New Roman"/>
          <w:color w:val="000000" w:themeColor="text1"/>
          <w:szCs w:val="24"/>
          <w:lang w:eastAsia="ru-RU"/>
        </w:rPr>
        <w:t xml:space="preserve"> </w:t>
      </w:r>
      <w:r w:rsidR="00EF648D" w:rsidRPr="000850CE">
        <w:rPr>
          <w:rFonts w:eastAsia="Times New Roman" w:cs="Times New Roman"/>
          <w:color w:val="000000" w:themeColor="text1"/>
          <w:szCs w:val="28"/>
          <w:lang w:eastAsia="ru-RU"/>
        </w:rPr>
        <w:t>4</w:t>
      </w:r>
      <w:r w:rsidR="00A028E5" w:rsidRPr="000850CE">
        <w:rPr>
          <w:rFonts w:eastAsia="Times New Roman" w:cs="Times New Roman"/>
          <w:color w:val="000000" w:themeColor="text1"/>
          <w:szCs w:val="28"/>
          <w:lang w:eastAsia="ru-RU"/>
        </w:rPr>
        <w:t>2</w:t>
      </w:r>
      <w:r w:rsidR="00B00D73" w:rsidRPr="000850CE">
        <w:rPr>
          <w:rFonts w:eastAsia="Times New Roman" w:cs="Calibri"/>
          <w:color w:val="000000" w:themeColor="text1"/>
          <w:szCs w:val="28"/>
          <w:lang w:eastAsia="ru-RU"/>
        </w:rPr>
        <w:t xml:space="preserve"> </w:t>
      </w:r>
      <w:r w:rsidR="00CD4087">
        <w:rPr>
          <w:rFonts w:eastAsia="Times New Roman" w:cs="Calibri"/>
          <w:color w:val="000000" w:themeColor="text1"/>
          <w:szCs w:val="28"/>
          <w:lang w:eastAsia="ru-RU"/>
        </w:rPr>
        <w:t xml:space="preserve">отримано </w:t>
      </w:r>
      <w:r w:rsidR="00B00D73" w:rsidRPr="000850CE">
        <w:rPr>
          <w:rFonts w:eastAsia="Times New Roman" w:cs="Times New Roman"/>
          <w:color w:val="000000" w:themeColor="text1"/>
          <w:szCs w:val="24"/>
          <w:lang w:eastAsia="ru-RU"/>
        </w:rPr>
        <w:t>від осіб з інвалідністю І-ІІІ груп,</w:t>
      </w:r>
      <w:r w:rsidR="00587DDC" w:rsidRPr="000850CE">
        <w:rPr>
          <w:rFonts w:eastAsia="Times New Roman" w:cs="Times New Roman"/>
          <w:color w:val="000000" w:themeColor="text1"/>
          <w:szCs w:val="24"/>
          <w:lang w:eastAsia="ru-RU"/>
        </w:rPr>
        <w:t xml:space="preserve"> </w:t>
      </w:r>
      <w:r w:rsidR="00ED0C8B" w:rsidRPr="000850CE">
        <w:rPr>
          <w:rFonts w:eastAsia="Times New Roman" w:cs="Times New Roman"/>
          <w:color w:val="000000" w:themeColor="text1"/>
          <w:szCs w:val="24"/>
          <w:lang w:eastAsia="ru-RU"/>
        </w:rPr>
        <w:t xml:space="preserve">по 26 – від осіб з інвалідністю внаслідок війни та учасників бойових дій, 25 – </w:t>
      </w:r>
      <w:r w:rsidR="00556C0D">
        <w:rPr>
          <w:rFonts w:eastAsia="Times New Roman" w:cs="Times New Roman"/>
          <w:color w:val="000000" w:themeColor="text1"/>
          <w:szCs w:val="24"/>
          <w:lang w:eastAsia="ru-RU"/>
        </w:rPr>
        <w:t xml:space="preserve">від </w:t>
      </w:r>
      <w:r w:rsidR="00ED0C8B" w:rsidRPr="000850CE">
        <w:rPr>
          <w:rFonts w:eastAsia="Times New Roman" w:cs="Times New Roman"/>
          <w:color w:val="000000" w:themeColor="text1"/>
          <w:szCs w:val="24"/>
          <w:lang w:eastAsia="ru-RU"/>
        </w:rPr>
        <w:t xml:space="preserve">ветеранів праці, 13 – </w:t>
      </w:r>
      <w:r w:rsidR="00556C0D">
        <w:rPr>
          <w:rFonts w:eastAsia="Times New Roman" w:cs="Times New Roman"/>
          <w:color w:val="000000" w:themeColor="text1"/>
          <w:szCs w:val="24"/>
          <w:lang w:eastAsia="ru-RU"/>
        </w:rPr>
        <w:t xml:space="preserve">від </w:t>
      </w:r>
      <w:r w:rsidR="00ED0C8B" w:rsidRPr="000850CE">
        <w:rPr>
          <w:rFonts w:eastAsia="Times New Roman" w:cs="Times New Roman"/>
          <w:color w:val="000000" w:themeColor="text1"/>
          <w:szCs w:val="24"/>
          <w:lang w:eastAsia="ru-RU"/>
        </w:rPr>
        <w:t>переселенців, або внутрішньо переміщених осіб</w:t>
      </w:r>
      <w:r w:rsidR="00C3362B" w:rsidRPr="000850CE">
        <w:rPr>
          <w:rFonts w:eastAsia="Times New Roman" w:cs="Times New Roman"/>
          <w:color w:val="000000" w:themeColor="text1"/>
          <w:szCs w:val="24"/>
          <w:lang w:eastAsia="ru-RU"/>
        </w:rPr>
        <w:t xml:space="preserve">, 11 – </w:t>
      </w:r>
      <w:r w:rsidR="00556C0D">
        <w:rPr>
          <w:rFonts w:eastAsia="Times New Roman" w:cs="Times New Roman"/>
          <w:color w:val="000000" w:themeColor="text1"/>
          <w:szCs w:val="24"/>
          <w:lang w:eastAsia="ru-RU"/>
        </w:rPr>
        <w:t xml:space="preserve">від </w:t>
      </w:r>
      <w:r w:rsidR="00C3362B" w:rsidRPr="000850CE">
        <w:rPr>
          <w:rFonts w:eastAsia="Times New Roman" w:cs="Times New Roman"/>
          <w:color w:val="000000" w:themeColor="text1"/>
          <w:szCs w:val="24"/>
          <w:lang w:eastAsia="ru-RU"/>
        </w:rPr>
        <w:t>учасників війни</w:t>
      </w:r>
      <w:r w:rsidR="0068306E" w:rsidRPr="000850CE">
        <w:rPr>
          <w:rFonts w:eastAsia="Times New Roman" w:cs="Times New Roman"/>
          <w:color w:val="000000" w:themeColor="text1"/>
          <w:szCs w:val="24"/>
          <w:lang w:eastAsia="ru-RU"/>
        </w:rPr>
        <w:t>.</w:t>
      </w:r>
    </w:p>
    <w:p w:rsidR="00207371" w:rsidRPr="000850CE" w:rsidRDefault="00556C0D" w:rsidP="00587DDC">
      <w:pPr>
        <w:ind w:firstLine="567"/>
        <w:rPr>
          <w:rFonts w:eastAsia="Times New Roman" w:cs="Times New Roman"/>
          <w:color w:val="000000" w:themeColor="text1"/>
          <w:spacing w:val="-4"/>
          <w:szCs w:val="28"/>
          <w:lang w:eastAsia="ru-RU"/>
        </w:rPr>
      </w:pPr>
      <w:r>
        <w:rPr>
          <w:rFonts w:eastAsia="Times New Roman" w:cs="Times New Roman"/>
          <w:color w:val="000000" w:themeColor="text1"/>
          <w:szCs w:val="28"/>
          <w:lang w:eastAsia="ru-RU"/>
        </w:rPr>
        <w:t>Упродовж</w:t>
      </w:r>
      <w:r w:rsidR="00207371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202</w:t>
      </w:r>
      <w:r w:rsidR="001A448E" w:rsidRPr="000850CE">
        <w:rPr>
          <w:rFonts w:eastAsia="Times New Roman" w:cs="Times New Roman"/>
          <w:color w:val="000000" w:themeColor="text1"/>
          <w:szCs w:val="28"/>
          <w:lang w:eastAsia="ru-RU"/>
        </w:rPr>
        <w:t>5</w:t>
      </w:r>
      <w:r w:rsidR="00207371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року мешканці </w:t>
      </w:r>
      <w:r w:rsidR="0068306E" w:rsidRPr="000850CE">
        <w:rPr>
          <w:rFonts w:eastAsia="Times New Roman" w:cs="Times New Roman"/>
          <w:color w:val="000000" w:themeColor="text1"/>
          <w:szCs w:val="28"/>
          <w:lang w:eastAsia="ru-RU"/>
        </w:rPr>
        <w:t>К</w:t>
      </w:r>
      <w:r w:rsidR="00EF648D" w:rsidRPr="000850CE">
        <w:rPr>
          <w:rFonts w:eastAsia="Times New Roman" w:cs="Times New Roman"/>
          <w:color w:val="000000" w:themeColor="text1"/>
          <w:szCs w:val="28"/>
          <w:lang w:eastAsia="ru-RU"/>
        </w:rPr>
        <w:t>іровоградськ</w:t>
      </w:r>
      <w:r w:rsidR="00587DDC" w:rsidRPr="000850CE">
        <w:rPr>
          <w:rFonts w:eastAsia="Times New Roman" w:cs="Times New Roman"/>
          <w:color w:val="000000" w:themeColor="text1"/>
          <w:szCs w:val="28"/>
          <w:lang w:eastAsia="ru-RU"/>
        </w:rPr>
        <w:t>ої</w:t>
      </w:r>
      <w:r w:rsidR="00207371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області у своїх зверненнях </w:t>
      </w:r>
      <w:r w:rsidR="00207371" w:rsidRPr="000850CE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 xml:space="preserve">порушили </w:t>
      </w:r>
      <w:r w:rsidR="001A448E" w:rsidRPr="000850CE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>3</w:t>
      </w:r>
      <w:r w:rsidR="00F5010B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>,</w:t>
      </w:r>
      <w:r w:rsidR="001A448E" w:rsidRPr="000850CE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>278</w:t>
      </w:r>
      <w:r w:rsidR="00207371" w:rsidRPr="000850CE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 xml:space="preserve"> </w:t>
      </w:r>
      <w:r w:rsidR="00F5010B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 xml:space="preserve">тис. </w:t>
      </w:r>
      <w:r w:rsidR="00207371" w:rsidRPr="000850CE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>питань, що на</w:t>
      </w:r>
      <w:r w:rsidR="00587DDC" w:rsidRPr="000850CE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 xml:space="preserve"> </w:t>
      </w:r>
      <w:r w:rsidR="000C49CF" w:rsidRPr="000850CE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>1</w:t>
      </w:r>
      <w:r w:rsidR="00F5010B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>,</w:t>
      </w:r>
      <w:r w:rsidR="00ED0C8B" w:rsidRPr="000850CE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>0</w:t>
      </w:r>
      <w:r w:rsidR="001A448E" w:rsidRPr="000850CE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>36</w:t>
      </w:r>
      <w:r w:rsidR="000C49CF" w:rsidRPr="000850CE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 xml:space="preserve"> </w:t>
      </w:r>
      <w:r w:rsidR="00F5010B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 xml:space="preserve">тис. </w:t>
      </w:r>
      <w:r w:rsidR="0089500F" w:rsidRPr="000850CE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>(у 1,</w:t>
      </w:r>
      <w:r w:rsidR="00ED0C8B" w:rsidRPr="000850CE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>3</w:t>
      </w:r>
      <w:r w:rsidR="0089500F" w:rsidRPr="000850CE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 xml:space="preserve"> раза)</w:t>
      </w:r>
      <w:r w:rsidR="000C49CF" w:rsidRPr="000850CE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 xml:space="preserve"> </w:t>
      </w:r>
      <w:r w:rsidR="001A448E" w:rsidRPr="000850CE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>менше</w:t>
      </w:r>
      <w:r w:rsidR="00207371" w:rsidRPr="000850CE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 xml:space="preserve">, ніж </w:t>
      </w:r>
      <w:r w:rsidR="00BD20FF" w:rsidRPr="000850CE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 xml:space="preserve">у </w:t>
      </w:r>
      <w:r w:rsidR="00207371" w:rsidRPr="000850CE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>202</w:t>
      </w:r>
      <w:r w:rsidR="001A448E" w:rsidRPr="000850CE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>4</w:t>
      </w:r>
      <w:r w:rsidR="00207371" w:rsidRPr="000850CE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 xml:space="preserve"> ро</w:t>
      </w:r>
      <w:r w:rsidR="00BD20FF" w:rsidRPr="000850CE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>ці</w:t>
      </w:r>
      <w:r w:rsidR="00207371" w:rsidRPr="000850CE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>.</w:t>
      </w:r>
    </w:p>
    <w:p w:rsidR="001A448E" w:rsidRPr="000850CE" w:rsidRDefault="000C49CF" w:rsidP="00F50E07">
      <w:pPr>
        <w:ind w:left="-15" w:right="-8"/>
        <w:rPr>
          <w:rFonts w:eastAsia="Times New Roman" w:cs="Times New Roman"/>
          <w:color w:val="000000" w:themeColor="text1"/>
          <w:szCs w:val="28"/>
          <w:lang w:eastAsia="ru-RU"/>
        </w:rPr>
      </w:pPr>
      <w:r w:rsidRPr="000850CE">
        <w:rPr>
          <w:rFonts w:eastAsia="Times New Roman" w:cs="Times New Roman"/>
          <w:color w:val="000000" w:themeColor="text1"/>
          <w:szCs w:val="28"/>
          <w:lang w:eastAsia="ru-RU"/>
        </w:rPr>
        <w:t>Най</w:t>
      </w:r>
      <w:r w:rsidR="001A448E" w:rsidRPr="000850CE">
        <w:rPr>
          <w:rFonts w:eastAsia="Times New Roman" w:cs="Times New Roman"/>
          <w:color w:val="000000" w:themeColor="text1"/>
          <w:szCs w:val="28"/>
          <w:lang w:eastAsia="ru-RU"/>
        </w:rPr>
        <w:t>поширенішими у зверненнях</w:t>
      </w:r>
      <w:r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мешканців Кіровоградщини</w:t>
      </w:r>
      <w:r w:rsidR="00F41FDF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</w:t>
      </w:r>
      <w:r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виявилися </w:t>
      </w:r>
      <w:r w:rsidR="00F41FDF" w:rsidRPr="000850CE">
        <w:rPr>
          <w:rFonts w:eastAsia="Times New Roman" w:cs="Times New Roman"/>
          <w:color w:val="000000" w:themeColor="text1"/>
          <w:szCs w:val="28"/>
          <w:lang w:eastAsia="ru-RU"/>
        </w:rPr>
        <w:t>питан</w:t>
      </w:r>
      <w:r w:rsidRPr="000850CE">
        <w:rPr>
          <w:rFonts w:eastAsia="Times New Roman" w:cs="Times New Roman"/>
          <w:color w:val="000000" w:themeColor="text1"/>
          <w:szCs w:val="28"/>
          <w:lang w:eastAsia="ru-RU"/>
        </w:rPr>
        <w:t>ня</w:t>
      </w:r>
      <w:r w:rsidR="00F50E07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</w:t>
      </w:r>
      <w:r w:rsidR="001A448E" w:rsidRPr="000850CE">
        <w:rPr>
          <w:rFonts w:eastAsia="Times New Roman" w:cs="Times New Roman"/>
          <w:color w:val="000000" w:themeColor="text1"/>
          <w:szCs w:val="28"/>
          <w:lang w:eastAsia="ru-RU"/>
        </w:rPr>
        <w:t>діяльності органів місцевого самоврядування – 834 (</w:t>
      </w:r>
      <w:r w:rsidR="00ED0C8B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25,4 </w:t>
      </w:r>
      <w:r w:rsidR="001A448E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% загальної кількості порушених питань). </w:t>
      </w:r>
      <w:r w:rsidR="00ED0C8B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Більшість з них стосувалися діяльності місцевих рад та їх виконавчих органів – </w:t>
      </w:r>
      <w:r w:rsidR="00E65C7A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408 (48,9 % загальної кількості питань </w:t>
      </w:r>
      <w:r w:rsidR="00BD20FF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діяльності органів </w:t>
      </w:r>
      <w:r w:rsidR="00E65C7A" w:rsidRPr="000850CE">
        <w:rPr>
          <w:rFonts w:eastAsia="Times New Roman" w:cs="Times New Roman"/>
          <w:color w:val="000000" w:themeColor="text1"/>
          <w:szCs w:val="28"/>
          <w:lang w:eastAsia="ru-RU"/>
        </w:rPr>
        <w:t>місцевого самоврядування)</w:t>
      </w:r>
      <w:r w:rsidR="00C51CD8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та</w:t>
      </w:r>
      <w:r w:rsidR="00E65C7A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</w:t>
      </w:r>
      <w:r w:rsidR="006D1F6F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реформи органів місцевого самоврядування, децентралізації – </w:t>
      </w:r>
      <w:r w:rsidR="00C51CD8" w:rsidRPr="000850CE">
        <w:rPr>
          <w:rFonts w:eastAsia="Times New Roman" w:cs="Times New Roman"/>
          <w:color w:val="000000" w:themeColor="text1"/>
          <w:szCs w:val="28"/>
          <w:lang w:eastAsia="ru-RU"/>
        </w:rPr>
        <w:t>405 (48,6 %</w:t>
      </w:r>
      <w:r w:rsidR="000A10BB" w:rsidRPr="000850CE">
        <w:rPr>
          <w:rFonts w:eastAsia="Times New Roman" w:cs="Times New Roman"/>
          <w:color w:val="000000" w:themeColor="text1"/>
          <w:szCs w:val="28"/>
          <w:lang w:eastAsia="ru-RU"/>
        </w:rPr>
        <w:t>), де дописувачі висловлювали зауваженн</w:t>
      </w:r>
      <w:r w:rsidR="00D35FED">
        <w:rPr>
          <w:rFonts w:eastAsia="Times New Roman" w:cs="Times New Roman"/>
          <w:color w:val="000000" w:themeColor="text1"/>
          <w:szCs w:val="28"/>
          <w:lang w:eastAsia="ru-RU"/>
        </w:rPr>
        <w:t xml:space="preserve">я до проведеної </w:t>
      </w:r>
      <w:r w:rsidR="000A10BB" w:rsidRPr="000850CE">
        <w:rPr>
          <w:rFonts w:eastAsia="Times New Roman" w:cs="Times New Roman"/>
          <w:color w:val="000000" w:themeColor="text1"/>
          <w:szCs w:val="28"/>
          <w:lang w:eastAsia="ru-RU"/>
        </w:rPr>
        <w:t>реформи</w:t>
      </w:r>
      <w:r w:rsidR="00D35FED">
        <w:rPr>
          <w:rFonts w:eastAsia="Times New Roman" w:cs="Times New Roman"/>
          <w:color w:val="000000" w:themeColor="text1"/>
          <w:szCs w:val="28"/>
          <w:lang w:eastAsia="ru-RU"/>
        </w:rPr>
        <w:t xml:space="preserve"> децентралізації</w:t>
      </w:r>
      <w:r w:rsidR="000A10BB" w:rsidRPr="000850CE">
        <w:rPr>
          <w:rFonts w:eastAsia="Times New Roman" w:cs="Times New Roman"/>
          <w:color w:val="000000" w:themeColor="text1"/>
          <w:szCs w:val="28"/>
          <w:lang w:eastAsia="ru-RU"/>
        </w:rPr>
        <w:t>.</w:t>
      </w:r>
    </w:p>
    <w:p w:rsidR="00115ABE" w:rsidRPr="000850CE" w:rsidRDefault="00556C0D" w:rsidP="009B1451">
      <w:pPr>
        <w:ind w:left="-15" w:right="-8" w:firstLine="582"/>
        <w:rPr>
          <w:szCs w:val="28"/>
        </w:rPr>
      </w:pPr>
      <w:r>
        <w:rPr>
          <w:rFonts w:eastAsia="Times New Roman" w:cs="Times New Roman"/>
          <w:color w:val="000000" w:themeColor="text1"/>
          <w:szCs w:val="28"/>
          <w:lang w:eastAsia="ru-RU"/>
        </w:rPr>
        <w:t>Мешканці</w:t>
      </w:r>
      <w:r w:rsidR="00C51CD8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регіону</w:t>
      </w:r>
      <w:r w:rsidR="00136C51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</w:t>
      </w:r>
      <w:r>
        <w:rPr>
          <w:rFonts w:eastAsia="Times New Roman" w:cs="Times New Roman"/>
          <w:color w:val="000000" w:themeColor="text1"/>
          <w:szCs w:val="28"/>
          <w:lang w:eastAsia="ru-RU"/>
        </w:rPr>
        <w:t>продовжували порушувати</w:t>
      </w:r>
      <w:r w:rsidR="00947C72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питання </w:t>
      </w:r>
      <w:r w:rsidR="00895281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забезпечення дотримання законності та охорони правопорядку, реалізації прав і свобод громадян, запобігання дискримінації – </w:t>
      </w:r>
      <w:r w:rsidR="00136C51" w:rsidRPr="000850CE">
        <w:rPr>
          <w:rFonts w:eastAsia="Times New Roman" w:cs="Times New Roman"/>
          <w:color w:val="000000" w:themeColor="text1"/>
          <w:szCs w:val="28"/>
          <w:lang w:eastAsia="ru-RU"/>
        </w:rPr>
        <w:t>736</w:t>
      </w:r>
      <w:r w:rsidR="00895281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(</w:t>
      </w:r>
      <w:r w:rsidR="00136C51" w:rsidRPr="000850CE">
        <w:rPr>
          <w:rFonts w:eastAsia="Times New Roman" w:cs="Times New Roman"/>
          <w:color w:val="000000" w:themeColor="text1"/>
          <w:szCs w:val="28"/>
          <w:lang w:eastAsia="ru-RU"/>
        </w:rPr>
        <w:t>22,5</w:t>
      </w:r>
      <w:r w:rsidR="00895281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% загальної кількості порушених питань)</w:t>
      </w:r>
      <w:r w:rsidR="00115ABE" w:rsidRPr="000850CE">
        <w:rPr>
          <w:rFonts w:eastAsia="Times New Roman" w:cs="Times New Roman"/>
          <w:color w:val="000000" w:themeColor="text1"/>
          <w:szCs w:val="28"/>
          <w:lang w:eastAsia="ru-RU"/>
        </w:rPr>
        <w:t>.</w:t>
      </w:r>
      <w:r w:rsidR="00895281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</w:t>
      </w:r>
      <w:r w:rsidR="00136C51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Більшість з них містили пропозиції про зміни в законодавстві – 448 (60,9 % загальної кількості правоохоронних питань), </w:t>
      </w:r>
      <w:r>
        <w:rPr>
          <w:rFonts w:eastAsia="Times New Roman" w:cs="Times New Roman"/>
          <w:color w:val="000000" w:themeColor="text1"/>
          <w:szCs w:val="28"/>
          <w:lang w:eastAsia="ru-RU"/>
        </w:rPr>
        <w:br/>
      </w:r>
      <w:r w:rsidR="00136C51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а саме </w:t>
      </w:r>
      <w:r>
        <w:rPr>
          <w:rFonts w:eastAsia="Times New Roman" w:cs="Times New Roman"/>
          <w:color w:val="000000" w:themeColor="text1"/>
          <w:szCs w:val="28"/>
          <w:lang w:eastAsia="ru-RU"/>
        </w:rPr>
        <w:t xml:space="preserve">– </w:t>
      </w:r>
      <w:r w:rsidR="00F23198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зауваження до </w:t>
      </w:r>
      <w:r w:rsidR="009C2BA6" w:rsidRPr="000850CE">
        <w:rPr>
          <w:rFonts w:eastAsia="Times New Roman" w:cs="Times New Roman"/>
          <w:color w:val="000000" w:themeColor="text1"/>
          <w:szCs w:val="28"/>
          <w:lang w:eastAsia="ru-RU"/>
        </w:rPr>
        <w:t>законопроектів</w:t>
      </w:r>
      <w:r w:rsidR="00F23198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про захист персональних даних (реєстр. № 8153)</w:t>
      </w:r>
      <w:r w:rsidR="009C2BA6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, </w:t>
      </w:r>
      <w:r w:rsidR="008D2ACF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про внесення змін до деяких законів України щодо спрощення виконавчого провадження через цифровізацію </w:t>
      </w:r>
      <w:r w:rsidR="007A5574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(реєстр. № 14005), про внесення змін до Цивільного Кодексу України та деяких законодавчих актів України щодо </w:t>
      </w:r>
      <w:r w:rsidR="007A5574" w:rsidRPr="000850CE">
        <w:rPr>
          <w:rFonts w:eastAsia="Times New Roman" w:cs="Times New Roman"/>
          <w:color w:val="000000" w:themeColor="text1"/>
          <w:szCs w:val="28"/>
          <w:lang w:eastAsia="ru-RU"/>
        </w:rPr>
        <w:lastRenderedPageBreak/>
        <w:t>порядку визнання військовослужбовців безвісно відсутніми під час дії воєнного стану (реєстр. № 13689)</w:t>
      </w:r>
      <w:r w:rsidR="00F23198" w:rsidRPr="000850CE">
        <w:rPr>
          <w:rFonts w:eastAsia="Times New Roman" w:cs="Times New Roman"/>
          <w:color w:val="000000" w:themeColor="text1"/>
          <w:szCs w:val="28"/>
          <w:lang w:eastAsia="ru-RU"/>
        </w:rPr>
        <w:t>.</w:t>
      </w:r>
      <w:r w:rsidR="00E5702A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</w:t>
      </w:r>
      <w:r w:rsidR="00D859E6" w:rsidRPr="000850CE">
        <w:rPr>
          <w:rFonts w:eastAsia="Times New Roman" w:cs="Times New Roman"/>
          <w:color w:val="000000" w:themeColor="text1"/>
          <w:szCs w:val="28"/>
          <w:lang w:eastAsia="ru-RU"/>
        </w:rPr>
        <w:t>Н</w:t>
      </w:r>
      <w:r w:rsidR="00115ABE" w:rsidRPr="000850CE">
        <w:rPr>
          <w:rFonts w:eastAsia="Times New Roman" w:cs="Times New Roman"/>
          <w:color w:val="000000" w:themeColor="text1"/>
          <w:szCs w:val="28"/>
          <w:lang w:eastAsia="ru-RU"/>
        </w:rPr>
        <w:t>адходили</w:t>
      </w:r>
      <w:r w:rsidR="00895281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</w:t>
      </w:r>
      <w:r w:rsidR="00895281" w:rsidRPr="000850CE">
        <w:rPr>
          <w:szCs w:val="28"/>
        </w:rPr>
        <w:t xml:space="preserve">скарги </w:t>
      </w:r>
      <w:r w:rsidR="00E5702A" w:rsidRPr="000850CE">
        <w:rPr>
          <w:szCs w:val="28"/>
        </w:rPr>
        <w:t xml:space="preserve">й </w:t>
      </w:r>
      <w:r w:rsidR="00895281" w:rsidRPr="000850CE">
        <w:rPr>
          <w:szCs w:val="28"/>
        </w:rPr>
        <w:t xml:space="preserve">на дії працівників правоохоронних органів – </w:t>
      </w:r>
      <w:r w:rsidR="00E5702A" w:rsidRPr="000850CE">
        <w:rPr>
          <w:szCs w:val="28"/>
        </w:rPr>
        <w:t>78</w:t>
      </w:r>
      <w:r w:rsidR="00F84BFE" w:rsidRPr="000850CE">
        <w:rPr>
          <w:szCs w:val="28"/>
        </w:rPr>
        <w:t xml:space="preserve"> (</w:t>
      </w:r>
      <w:r w:rsidR="00115ABE" w:rsidRPr="000850CE">
        <w:rPr>
          <w:szCs w:val="28"/>
        </w:rPr>
        <w:t>1</w:t>
      </w:r>
      <w:r w:rsidR="00E5702A" w:rsidRPr="000850CE">
        <w:rPr>
          <w:szCs w:val="28"/>
        </w:rPr>
        <w:t>0</w:t>
      </w:r>
      <w:r w:rsidR="00F84BFE" w:rsidRPr="000850CE">
        <w:rPr>
          <w:szCs w:val="28"/>
        </w:rPr>
        <w:t>,</w:t>
      </w:r>
      <w:r w:rsidR="00E5702A" w:rsidRPr="000850CE">
        <w:rPr>
          <w:szCs w:val="28"/>
        </w:rPr>
        <w:t>6</w:t>
      </w:r>
      <w:r w:rsidR="00115ABE" w:rsidRPr="000850CE">
        <w:rPr>
          <w:szCs w:val="28"/>
        </w:rPr>
        <w:t xml:space="preserve"> </w:t>
      </w:r>
      <w:r w:rsidR="00F84BFE" w:rsidRPr="000850CE">
        <w:rPr>
          <w:szCs w:val="28"/>
        </w:rPr>
        <w:t>%)</w:t>
      </w:r>
      <w:r w:rsidR="00E5702A" w:rsidRPr="000850CE">
        <w:rPr>
          <w:szCs w:val="28"/>
        </w:rPr>
        <w:t xml:space="preserve"> та </w:t>
      </w:r>
      <w:r w:rsidR="00691D94" w:rsidRPr="000850CE">
        <w:rPr>
          <w:szCs w:val="28"/>
        </w:rPr>
        <w:t xml:space="preserve">на тяганину із слідством, незаконні методи ведення слідства – </w:t>
      </w:r>
      <w:r w:rsidR="00E5702A" w:rsidRPr="000850CE">
        <w:rPr>
          <w:szCs w:val="28"/>
        </w:rPr>
        <w:t>50</w:t>
      </w:r>
      <w:r w:rsidR="00691D94" w:rsidRPr="000850CE">
        <w:rPr>
          <w:szCs w:val="28"/>
        </w:rPr>
        <w:t xml:space="preserve"> (</w:t>
      </w:r>
      <w:r w:rsidR="00E5702A" w:rsidRPr="000850CE">
        <w:rPr>
          <w:szCs w:val="28"/>
        </w:rPr>
        <w:t>6,8</w:t>
      </w:r>
      <w:r w:rsidR="00691D94" w:rsidRPr="000850CE">
        <w:rPr>
          <w:szCs w:val="28"/>
        </w:rPr>
        <w:t xml:space="preserve"> %)</w:t>
      </w:r>
      <w:r w:rsidR="00E5702A" w:rsidRPr="000850CE">
        <w:rPr>
          <w:szCs w:val="28"/>
        </w:rPr>
        <w:t xml:space="preserve">. Не залишилися й без уваги звернення щодо розшуку </w:t>
      </w:r>
      <w:r w:rsidR="008D2ACF" w:rsidRPr="000850CE">
        <w:rPr>
          <w:szCs w:val="28"/>
        </w:rPr>
        <w:br/>
      </w:r>
      <w:r w:rsidR="00E5702A" w:rsidRPr="000850CE">
        <w:rPr>
          <w:szCs w:val="28"/>
        </w:rPr>
        <w:t>осіб, зниклих безвісти за особливих обставин, обмін</w:t>
      </w:r>
      <w:r w:rsidR="00D35FED">
        <w:rPr>
          <w:szCs w:val="28"/>
        </w:rPr>
        <w:t>у</w:t>
      </w:r>
      <w:r w:rsidR="00E5702A" w:rsidRPr="000850CE">
        <w:rPr>
          <w:szCs w:val="28"/>
        </w:rPr>
        <w:t xml:space="preserve"> військовополоненими – 48 (6,5 %).</w:t>
      </w:r>
    </w:p>
    <w:p w:rsidR="00E5702A" w:rsidRPr="000850CE" w:rsidRDefault="00E5702A" w:rsidP="00D7509D">
      <w:pPr>
        <w:ind w:firstLine="567"/>
        <w:rPr>
          <w:rFonts w:eastAsia="Times New Roman" w:cs="Times New Roman"/>
          <w:color w:val="000000" w:themeColor="text1"/>
          <w:szCs w:val="28"/>
          <w:lang w:eastAsia="ru-RU"/>
        </w:rPr>
      </w:pPr>
      <w:r w:rsidRPr="000850CE">
        <w:rPr>
          <w:rFonts w:eastAsia="Times New Roman" w:cs="Times New Roman"/>
          <w:color w:val="000000" w:themeColor="text1"/>
          <w:szCs w:val="28"/>
          <w:lang w:eastAsia="ru-RU"/>
        </w:rPr>
        <w:t>У зверненнях мешканців Кіровоградської області порушувалися питання державного будівництва,</w:t>
      </w:r>
      <w:r w:rsidR="008B351F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адміністративно-те</w:t>
      </w:r>
      <w:r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риторіального </w:t>
      </w:r>
      <w:r w:rsidR="00F76476" w:rsidRPr="000850CE">
        <w:rPr>
          <w:rFonts w:eastAsia="Times New Roman" w:cs="Times New Roman"/>
          <w:color w:val="000000" w:themeColor="text1"/>
          <w:szCs w:val="28"/>
          <w:lang w:eastAsia="ru-RU"/>
        </w:rPr>
        <w:t>устрою</w:t>
      </w:r>
      <w:r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– </w:t>
      </w:r>
      <w:r w:rsidR="008B351F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450 (13,7 % загальної кількості порушених питань). Найбільша </w:t>
      </w:r>
      <w:r w:rsidR="007A5574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їх </w:t>
      </w:r>
      <w:r w:rsidR="008B351F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кількість стосувалася </w:t>
      </w:r>
      <w:r w:rsidR="00D35FED">
        <w:rPr>
          <w:rFonts w:eastAsia="Times New Roman" w:cs="Times New Roman"/>
          <w:color w:val="000000" w:themeColor="text1"/>
          <w:szCs w:val="28"/>
          <w:lang w:eastAsia="ru-RU"/>
        </w:rPr>
        <w:t xml:space="preserve">питань </w:t>
      </w:r>
      <w:r w:rsidR="008B351F" w:rsidRPr="000850CE">
        <w:rPr>
          <w:rFonts w:eastAsia="Times New Roman" w:cs="Times New Roman"/>
          <w:color w:val="000000" w:themeColor="text1"/>
          <w:szCs w:val="28"/>
          <w:lang w:eastAsia="ru-RU"/>
        </w:rPr>
        <w:t>адміністративної реформи – 405 (90 % загальної кількості питань</w:t>
      </w:r>
      <w:r w:rsidR="00D35FED">
        <w:rPr>
          <w:rFonts w:eastAsia="Times New Roman" w:cs="Times New Roman"/>
          <w:color w:val="000000" w:themeColor="text1"/>
          <w:szCs w:val="28"/>
          <w:lang w:eastAsia="ru-RU"/>
        </w:rPr>
        <w:t xml:space="preserve"> державного будівництва</w:t>
      </w:r>
      <w:r w:rsidR="008B351F" w:rsidRPr="000850CE">
        <w:rPr>
          <w:rFonts w:eastAsia="Times New Roman" w:cs="Times New Roman"/>
          <w:color w:val="000000" w:themeColor="text1"/>
          <w:szCs w:val="28"/>
          <w:lang w:eastAsia="ru-RU"/>
        </w:rPr>
        <w:t>), Конституції України, законів України, актів Президента України та Кабінету Мініс</w:t>
      </w:r>
      <w:r w:rsidR="00D35FED">
        <w:rPr>
          <w:rFonts w:eastAsia="Times New Roman" w:cs="Times New Roman"/>
          <w:color w:val="000000" w:themeColor="text1"/>
          <w:szCs w:val="28"/>
          <w:lang w:eastAsia="ru-RU"/>
        </w:rPr>
        <w:t>трів України, інших нормативно-</w:t>
      </w:r>
      <w:r w:rsidR="008B351F" w:rsidRPr="000850CE">
        <w:rPr>
          <w:rFonts w:eastAsia="Times New Roman" w:cs="Times New Roman"/>
          <w:color w:val="000000" w:themeColor="text1"/>
          <w:szCs w:val="28"/>
          <w:lang w:eastAsia="ru-RU"/>
        </w:rPr>
        <w:t>правових актів – 43 (9,6</w:t>
      </w:r>
      <w:r w:rsidR="005E3A97">
        <w:rPr>
          <w:rFonts w:eastAsia="Times New Roman" w:cs="Times New Roman"/>
          <w:color w:val="000000" w:themeColor="text1"/>
          <w:szCs w:val="28"/>
          <w:lang w:val="en-US" w:eastAsia="ru-RU"/>
        </w:rPr>
        <w:t xml:space="preserve"> </w:t>
      </w:r>
      <w:r w:rsidR="008B351F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%</w:t>
      </w:r>
      <w:r w:rsidR="00502268" w:rsidRPr="000850CE">
        <w:rPr>
          <w:rFonts w:eastAsia="Times New Roman" w:cs="Times New Roman"/>
          <w:color w:val="000000" w:themeColor="text1"/>
          <w:szCs w:val="28"/>
          <w:lang w:eastAsia="ru-RU"/>
        </w:rPr>
        <w:t>)</w:t>
      </w:r>
      <w:r w:rsidR="00B16669" w:rsidRPr="000850CE">
        <w:rPr>
          <w:rFonts w:eastAsia="Times New Roman" w:cs="Times New Roman"/>
          <w:color w:val="000000" w:themeColor="text1"/>
          <w:szCs w:val="28"/>
          <w:lang w:eastAsia="ru-RU"/>
        </w:rPr>
        <w:t>.</w:t>
      </w:r>
    </w:p>
    <w:p w:rsidR="001C3463" w:rsidRPr="000850CE" w:rsidRDefault="007A5574" w:rsidP="00D7509D">
      <w:pPr>
        <w:ind w:firstLine="567"/>
        <w:rPr>
          <w:rFonts w:eastAsia="Times New Roman" w:cs="Times New Roman"/>
          <w:color w:val="000000" w:themeColor="text1"/>
          <w:szCs w:val="28"/>
          <w:lang w:eastAsia="ru-RU"/>
        </w:rPr>
      </w:pPr>
      <w:r w:rsidRPr="000850CE">
        <w:rPr>
          <w:rFonts w:eastAsia="Times New Roman" w:cs="Times New Roman"/>
          <w:color w:val="000000" w:themeColor="text1"/>
          <w:szCs w:val="28"/>
          <w:lang w:eastAsia="ru-RU"/>
        </w:rPr>
        <w:t>Нагальними для Кіровоградського регіону виявилися</w:t>
      </w:r>
      <w:r w:rsidR="00207371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питання </w:t>
      </w:r>
      <w:r w:rsidR="001C3463" w:rsidRPr="000850CE">
        <w:rPr>
          <w:rFonts w:eastAsia="Times New Roman" w:cs="Times New Roman"/>
          <w:color w:val="000000" w:themeColor="text1"/>
          <w:szCs w:val="28"/>
          <w:lang w:eastAsia="ru-RU"/>
        </w:rPr>
        <w:t>фінансової, податкової, митної політики – 434 (13,2 % загальної кількості порушених питань). Більшість з них містили пропозиції</w:t>
      </w:r>
      <w:r w:rsidR="000A3D88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про зміни в законодавстві – 405 </w:t>
      </w:r>
      <w:r w:rsidR="000411F4">
        <w:rPr>
          <w:rFonts w:eastAsia="Times New Roman" w:cs="Times New Roman"/>
          <w:color w:val="000000" w:themeColor="text1"/>
          <w:szCs w:val="28"/>
          <w:lang w:eastAsia="ru-RU"/>
        </w:rPr>
        <w:br/>
      </w:r>
      <w:r w:rsidR="000A3D88" w:rsidRPr="000850CE">
        <w:rPr>
          <w:rFonts w:eastAsia="Times New Roman" w:cs="Times New Roman"/>
          <w:color w:val="000000" w:themeColor="text1"/>
          <w:szCs w:val="28"/>
          <w:lang w:eastAsia="ru-RU"/>
        </w:rPr>
        <w:t>(93,3</w:t>
      </w:r>
      <w:r w:rsidR="005E3A97">
        <w:rPr>
          <w:rFonts w:eastAsia="Times New Roman" w:cs="Times New Roman"/>
          <w:color w:val="000000" w:themeColor="text1"/>
          <w:szCs w:val="28"/>
          <w:lang w:val="en-US" w:eastAsia="ru-RU"/>
        </w:rPr>
        <w:t xml:space="preserve"> </w:t>
      </w:r>
      <w:r w:rsidR="000A3D88" w:rsidRPr="000850CE">
        <w:rPr>
          <w:rFonts w:eastAsia="Times New Roman" w:cs="Times New Roman"/>
          <w:color w:val="000000" w:themeColor="text1"/>
          <w:szCs w:val="28"/>
          <w:lang w:eastAsia="ru-RU"/>
        </w:rPr>
        <w:t>%</w:t>
      </w:r>
      <w:r w:rsidR="00EF14DE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загальної кількості </w:t>
      </w:r>
      <w:r w:rsidR="000411F4">
        <w:rPr>
          <w:rFonts w:eastAsia="Times New Roman" w:cs="Times New Roman"/>
          <w:color w:val="000000" w:themeColor="text1"/>
          <w:szCs w:val="28"/>
          <w:lang w:eastAsia="ru-RU"/>
        </w:rPr>
        <w:t>фінансових</w:t>
      </w:r>
      <w:r w:rsidR="00EF14DE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питань</w:t>
      </w:r>
      <w:r w:rsidRPr="000850CE">
        <w:rPr>
          <w:rFonts w:eastAsia="Times New Roman" w:cs="Times New Roman"/>
          <w:color w:val="000000" w:themeColor="text1"/>
          <w:szCs w:val="28"/>
          <w:lang w:eastAsia="ru-RU"/>
        </w:rPr>
        <w:t>)</w:t>
      </w:r>
      <w:r w:rsidR="001F26E1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, а саме </w:t>
      </w:r>
      <w:r w:rsidR="00F5010B">
        <w:rPr>
          <w:rFonts w:eastAsia="Times New Roman" w:cs="Times New Roman"/>
          <w:color w:val="000000" w:themeColor="text1"/>
          <w:szCs w:val="28"/>
          <w:lang w:eastAsia="ru-RU"/>
        </w:rPr>
        <w:t xml:space="preserve">– </w:t>
      </w:r>
      <w:r w:rsidR="000411F4">
        <w:rPr>
          <w:rFonts w:eastAsia="Times New Roman" w:cs="Times New Roman"/>
          <w:color w:val="000000" w:themeColor="text1"/>
          <w:szCs w:val="28"/>
          <w:lang w:eastAsia="ru-RU"/>
        </w:rPr>
        <w:t>прохання</w:t>
      </w:r>
      <w:r w:rsidR="008D2ACF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</w:t>
      </w:r>
      <w:r w:rsidR="001F26E1" w:rsidRPr="000850CE">
        <w:rPr>
          <w:rFonts w:eastAsia="Times New Roman" w:cs="Times New Roman"/>
          <w:color w:val="000000" w:themeColor="text1"/>
          <w:szCs w:val="28"/>
          <w:lang w:eastAsia="ru-RU"/>
        </w:rPr>
        <w:t>внести зміни до Податкового кодексу України</w:t>
      </w:r>
      <w:r w:rsidR="00F5010B">
        <w:rPr>
          <w:rFonts w:eastAsia="Times New Roman" w:cs="Times New Roman"/>
          <w:color w:val="000000" w:themeColor="text1"/>
          <w:szCs w:val="28"/>
          <w:lang w:eastAsia="ru-RU"/>
        </w:rPr>
        <w:t xml:space="preserve"> в частині розміру орендної платні за земельну ділянку</w:t>
      </w:r>
      <w:r w:rsidR="001F26E1" w:rsidRPr="000850CE">
        <w:rPr>
          <w:rFonts w:eastAsia="Times New Roman" w:cs="Times New Roman"/>
          <w:color w:val="000000" w:themeColor="text1"/>
          <w:szCs w:val="28"/>
          <w:lang w:eastAsia="ru-RU"/>
        </w:rPr>
        <w:t>.</w:t>
      </w:r>
    </w:p>
    <w:p w:rsidR="00D63BD4" w:rsidRPr="000850CE" w:rsidRDefault="00EF14DE" w:rsidP="00D7509D">
      <w:pPr>
        <w:ind w:firstLine="567"/>
        <w:rPr>
          <w:rFonts w:eastAsia="Times New Roman" w:cs="Times New Roman"/>
          <w:color w:val="000000" w:themeColor="text1"/>
          <w:szCs w:val="24"/>
          <w:lang w:eastAsia="ru-RU"/>
        </w:rPr>
      </w:pPr>
      <w:r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Порушувалися також питання соціальної політики, соціального захисту населення – 387 (11,8 % загальної кількості порушуваних питань), </w:t>
      </w:r>
      <w:r w:rsidR="00B44C42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діяльності Верховної Ради України, Президента України та Кабінету Міністрів України – </w:t>
      </w:r>
      <w:r w:rsidRPr="000850CE">
        <w:rPr>
          <w:rFonts w:eastAsia="Times New Roman" w:cs="Times New Roman"/>
          <w:color w:val="000000" w:themeColor="text1"/>
          <w:szCs w:val="28"/>
          <w:lang w:eastAsia="ru-RU"/>
        </w:rPr>
        <w:t>100</w:t>
      </w:r>
      <w:r w:rsidR="00B44C42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(</w:t>
      </w:r>
      <w:r w:rsidRPr="000850CE">
        <w:rPr>
          <w:rFonts w:eastAsia="Times New Roman" w:cs="Times New Roman"/>
          <w:color w:val="000000" w:themeColor="text1"/>
          <w:szCs w:val="28"/>
          <w:lang w:eastAsia="ru-RU"/>
        </w:rPr>
        <w:t>3</w:t>
      </w:r>
      <w:r w:rsidR="00B44C42" w:rsidRPr="000850CE">
        <w:rPr>
          <w:rFonts w:eastAsia="Times New Roman" w:cs="Times New Roman"/>
          <w:color w:val="000000" w:themeColor="text1"/>
          <w:szCs w:val="28"/>
          <w:lang w:eastAsia="ru-RU"/>
        </w:rPr>
        <w:t>,</w:t>
      </w:r>
      <w:r w:rsidRPr="000850CE">
        <w:rPr>
          <w:rFonts w:eastAsia="Times New Roman" w:cs="Times New Roman"/>
          <w:color w:val="000000" w:themeColor="text1"/>
          <w:szCs w:val="28"/>
          <w:lang w:eastAsia="ru-RU"/>
        </w:rPr>
        <w:t>1</w:t>
      </w:r>
      <w:r w:rsidR="00B44C42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%</w:t>
      </w:r>
      <w:r w:rsidR="00207371" w:rsidRPr="000850CE">
        <w:rPr>
          <w:rFonts w:eastAsia="Times New Roman" w:cs="Times New Roman"/>
          <w:color w:val="000000" w:themeColor="text1"/>
          <w:szCs w:val="24"/>
          <w:lang w:eastAsia="ru-RU"/>
        </w:rPr>
        <w:t>),</w:t>
      </w:r>
      <w:r w:rsidR="00BF4F32" w:rsidRPr="000850CE">
        <w:rPr>
          <w:szCs w:val="28"/>
        </w:rPr>
        <w:t xml:space="preserve"> </w:t>
      </w:r>
      <w:r w:rsidR="008D2ACF" w:rsidRPr="000850CE">
        <w:rPr>
          <w:szCs w:val="28"/>
        </w:rPr>
        <w:t>обороноздатно</w:t>
      </w:r>
      <w:r w:rsidRPr="000850CE">
        <w:rPr>
          <w:szCs w:val="28"/>
        </w:rPr>
        <w:t>ст</w:t>
      </w:r>
      <w:r w:rsidR="008D2ACF" w:rsidRPr="000850CE">
        <w:rPr>
          <w:szCs w:val="28"/>
        </w:rPr>
        <w:t>і</w:t>
      </w:r>
      <w:r w:rsidRPr="000850CE">
        <w:rPr>
          <w:szCs w:val="28"/>
        </w:rPr>
        <w:t>, суверенітет</w:t>
      </w:r>
      <w:r w:rsidR="008D2ACF" w:rsidRPr="000850CE">
        <w:rPr>
          <w:szCs w:val="28"/>
        </w:rPr>
        <w:t>у</w:t>
      </w:r>
      <w:r w:rsidRPr="000850CE">
        <w:rPr>
          <w:szCs w:val="28"/>
        </w:rPr>
        <w:t>, міждержавн</w:t>
      </w:r>
      <w:r w:rsidR="008D2ACF" w:rsidRPr="000850CE">
        <w:rPr>
          <w:szCs w:val="28"/>
        </w:rPr>
        <w:t>их</w:t>
      </w:r>
      <w:r w:rsidRPr="000850CE">
        <w:rPr>
          <w:szCs w:val="28"/>
        </w:rPr>
        <w:t xml:space="preserve"> і міжнародн</w:t>
      </w:r>
      <w:r w:rsidR="008D2ACF" w:rsidRPr="000850CE">
        <w:rPr>
          <w:szCs w:val="28"/>
        </w:rPr>
        <w:t>их</w:t>
      </w:r>
      <w:r w:rsidRPr="000850CE">
        <w:rPr>
          <w:szCs w:val="28"/>
        </w:rPr>
        <w:t xml:space="preserve"> відносини – 92 (2,8 %), комунального господарства – 61 (1,9</w:t>
      </w:r>
      <w:r w:rsidR="005E3A97">
        <w:rPr>
          <w:szCs w:val="28"/>
          <w:lang w:val="en-US"/>
        </w:rPr>
        <w:t xml:space="preserve">  </w:t>
      </w:r>
      <w:r w:rsidRPr="000850CE">
        <w:rPr>
          <w:szCs w:val="28"/>
        </w:rPr>
        <w:t xml:space="preserve">%), </w:t>
      </w:r>
      <w:r w:rsidR="00650E74" w:rsidRPr="000850CE">
        <w:rPr>
          <w:szCs w:val="28"/>
        </w:rPr>
        <w:t>праці і заробітної плати – 58 (1,8</w:t>
      </w:r>
      <w:r w:rsidR="005E3A97">
        <w:rPr>
          <w:szCs w:val="28"/>
          <w:lang w:val="en-US"/>
        </w:rPr>
        <w:t xml:space="preserve"> </w:t>
      </w:r>
      <w:r w:rsidR="00650E74" w:rsidRPr="000850CE">
        <w:rPr>
          <w:szCs w:val="28"/>
        </w:rPr>
        <w:t xml:space="preserve"> %),</w:t>
      </w:r>
      <w:r w:rsidR="00B44C42" w:rsidRPr="000850CE">
        <w:rPr>
          <w:szCs w:val="28"/>
        </w:rPr>
        <w:t xml:space="preserve"> </w:t>
      </w:r>
      <w:r w:rsidR="00D7509D" w:rsidRPr="000850CE">
        <w:rPr>
          <w:szCs w:val="28"/>
        </w:rPr>
        <w:t xml:space="preserve">діяльності </w:t>
      </w:r>
      <w:r w:rsidR="00650E74" w:rsidRPr="000850CE">
        <w:rPr>
          <w:szCs w:val="28"/>
        </w:rPr>
        <w:t xml:space="preserve">центральних </w:t>
      </w:r>
      <w:r w:rsidR="00D7509D" w:rsidRPr="000850CE">
        <w:rPr>
          <w:szCs w:val="28"/>
        </w:rPr>
        <w:t>органів</w:t>
      </w:r>
      <w:r w:rsidR="00650E74" w:rsidRPr="000850CE">
        <w:rPr>
          <w:szCs w:val="28"/>
        </w:rPr>
        <w:t xml:space="preserve"> виконавчої </w:t>
      </w:r>
      <w:r w:rsidR="005E3A97">
        <w:rPr>
          <w:szCs w:val="28"/>
        </w:rPr>
        <w:br/>
      </w:r>
      <w:r w:rsidR="00650E74" w:rsidRPr="000850CE">
        <w:rPr>
          <w:szCs w:val="28"/>
        </w:rPr>
        <w:t>влади – 34 (1</w:t>
      </w:r>
      <w:r w:rsidR="00D35FED">
        <w:rPr>
          <w:szCs w:val="28"/>
        </w:rPr>
        <w:t xml:space="preserve"> </w:t>
      </w:r>
      <w:r w:rsidR="00650E74" w:rsidRPr="000850CE">
        <w:rPr>
          <w:szCs w:val="28"/>
        </w:rPr>
        <w:t>%).</w:t>
      </w:r>
    </w:p>
    <w:p w:rsidR="00207371" w:rsidRPr="000850CE" w:rsidRDefault="00870183" w:rsidP="004C3E13">
      <w:pPr>
        <w:ind w:left="-15" w:right="-8" w:firstLine="567"/>
        <w:rPr>
          <w:color w:val="000000" w:themeColor="text1"/>
          <w:szCs w:val="28"/>
        </w:rPr>
      </w:pPr>
      <w:r w:rsidRPr="000850CE">
        <w:rPr>
          <w:color w:val="000000" w:themeColor="text1"/>
          <w:szCs w:val="28"/>
        </w:rPr>
        <w:t>Усі пропозиції, заяви та скарги, що надійшли від мешканців К</w:t>
      </w:r>
      <w:r w:rsidR="00090FB8" w:rsidRPr="000850CE">
        <w:rPr>
          <w:color w:val="000000" w:themeColor="text1"/>
          <w:szCs w:val="28"/>
        </w:rPr>
        <w:t>іровоградськ</w:t>
      </w:r>
      <w:r w:rsidRPr="000850CE">
        <w:rPr>
          <w:color w:val="000000" w:themeColor="text1"/>
          <w:szCs w:val="28"/>
        </w:rPr>
        <w:t>ої області, розглянуті відповідно до закону. Звернення, що містили пропозиції до законопроектів, які розглядаються Верховною Радою України, вивчені та узагальнені у комітетах Верховної Ради України, надіслані за належністю до відповідних органів державної влади (у тому числі правоохоронних органів), органів місцевого самоврядування</w:t>
      </w:r>
      <w:r w:rsidR="00207371" w:rsidRPr="000850CE">
        <w:rPr>
          <w:color w:val="000000" w:themeColor="text1"/>
          <w:szCs w:val="28"/>
        </w:rPr>
        <w:t>.</w:t>
      </w:r>
    </w:p>
    <w:p w:rsidR="00207371" w:rsidRPr="000850CE" w:rsidRDefault="00207371" w:rsidP="00207371">
      <w:pPr>
        <w:ind w:firstLine="0"/>
        <w:jc w:val="right"/>
        <w:rPr>
          <w:color w:val="000000" w:themeColor="text1"/>
          <w:szCs w:val="28"/>
        </w:rPr>
      </w:pPr>
    </w:p>
    <w:p w:rsidR="00207371" w:rsidRPr="000850CE" w:rsidRDefault="00207371" w:rsidP="00207371">
      <w:pPr>
        <w:ind w:firstLine="0"/>
        <w:jc w:val="right"/>
        <w:rPr>
          <w:color w:val="000000" w:themeColor="text1"/>
          <w:szCs w:val="28"/>
        </w:rPr>
      </w:pPr>
      <w:r w:rsidRPr="000850CE">
        <w:rPr>
          <w:color w:val="000000" w:themeColor="text1"/>
          <w:szCs w:val="28"/>
        </w:rPr>
        <w:t>Управління з питань звернень громадян</w:t>
      </w:r>
    </w:p>
    <w:p w:rsidR="00207371" w:rsidRPr="000850CE" w:rsidRDefault="00207371" w:rsidP="00207371">
      <w:pPr>
        <w:ind w:left="10" w:right="-9" w:hanging="10"/>
        <w:jc w:val="right"/>
        <w:rPr>
          <w:color w:val="000000" w:themeColor="text1"/>
          <w:szCs w:val="28"/>
        </w:rPr>
      </w:pPr>
      <w:r w:rsidRPr="000850CE">
        <w:rPr>
          <w:color w:val="000000" w:themeColor="text1"/>
          <w:szCs w:val="28"/>
        </w:rPr>
        <w:t>Апарату Верховної Ради України</w:t>
      </w:r>
    </w:p>
    <w:sectPr w:rsidR="00207371" w:rsidRPr="000850CE" w:rsidSect="00E53BBD">
      <w:headerReference w:type="default" r:id="rId6"/>
      <w:footerReference w:type="default" r:id="rId7"/>
      <w:pgSz w:w="11906" w:h="16838"/>
      <w:pgMar w:top="1134" w:right="567" w:bottom="1134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4012" w:rsidRDefault="00FD4012">
      <w:r>
        <w:separator/>
      </w:r>
    </w:p>
  </w:endnote>
  <w:endnote w:type="continuationSeparator" w:id="0">
    <w:p w:rsidR="00FD4012" w:rsidRDefault="00FD40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0EF9" w:rsidRDefault="00FD4012">
    <w:pPr>
      <w:pStyle w:val="a3"/>
      <w:jc w:val="center"/>
    </w:pPr>
  </w:p>
  <w:p w:rsidR="008E0EF9" w:rsidRDefault="00FD4012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4012" w:rsidRDefault="00FD4012">
      <w:r>
        <w:separator/>
      </w:r>
    </w:p>
  </w:footnote>
  <w:footnote w:type="continuationSeparator" w:id="0">
    <w:p w:rsidR="00FD4012" w:rsidRDefault="00FD40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68236843"/>
      <w:docPartObj>
        <w:docPartGallery w:val="Page Numbers (Top of Page)"/>
        <w:docPartUnique/>
      </w:docPartObj>
    </w:sdtPr>
    <w:sdtEndPr/>
    <w:sdtContent>
      <w:p w:rsidR="006A498D" w:rsidRDefault="00207371" w:rsidP="005B4F46">
        <w:pPr>
          <w:pStyle w:val="a5"/>
          <w:ind w:firstLine="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E480D">
          <w:rPr>
            <w:noProof/>
          </w:rPr>
          <w:t>2</w:t>
        </w:r>
        <w:r>
          <w:fldChar w:fldCharType="end"/>
        </w:r>
      </w:p>
    </w:sdtContent>
  </w:sdt>
  <w:p w:rsidR="006A498D" w:rsidRDefault="00FD4012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activeWritingStyle w:appName="MSWord" w:lang="ru-RU" w:vendorID="64" w:dllVersion="131078" w:nlCheck="1" w:checkStyle="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7371"/>
    <w:rsid w:val="000108D5"/>
    <w:rsid w:val="00022C60"/>
    <w:rsid w:val="000337AD"/>
    <w:rsid w:val="000338AD"/>
    <w:rsid w:val="000411F4"/>
    <w:rsid w:val="000462C1"/>
    <w:rsid w:val="000850CE"/>
    <w:rsid w:val="00086227"/>
    <w:rsid w:val="00090FB8"/>
    <w:rsid w:val="000A10BB"/>
    <w:rsid w:val="000A3D88"/>
    <w:rsid w:val="000A613A"/>
    <w:rsid w:val="000A6761"/>
    <w:rsid w:val="000C49CF"/>
    <w:rsid w:val="00115ABE"/>
    <w:rsid w:val="00136C51"/>
    <w:rsid w:val="0015142E"/>
    <w:rsid w:val="00166644"/>
    <w:rsid w:val="0017246A"/>
    <w:rsid w:val="001738EF"/>
    <w:rsid w:val="001A448E"/>
    <w:rsid w:val="001B335C"/>
    <w:rsid w:val="001C3463"/>
    <w:rsid w:val="001F26E1"/>
    <w:rsid w:val="001F66F2"/>
    <w:rsid w:val="00207371"/>
    <w:rsid w:val="00214974"/>
    <w:rsid w:val="00222CE3"/>
    <w:rsid w:val="002624D6"/>
    <w:rsid w:val="0027264A"/>
    <w:rsid w:val="002B1FD3"/>
    <w:rsid w:val="002D153C"/>
    <w:rsid w:val="002D65FE"/>
    <w:rsid w:val="002F6DEB"/>
    <w:rsid w:val="00303CB1"/>
    <w:rsid w:val="0031277D"/>
    <w:rsid w:val="0031315B"/>
    <w:rsid w:val="00321803"/>
    <w:rsid w:val="003378C2"/>
    <w:rsid w:val="0034112F"/>
    <w:rsid w:val="00353F00"/>
    <w:rsid w:val="00354193"/>
    <w:rsid w:val="00370F95"/>
    <w:rsid w:val="00374CBC"/>
    <w:rsid w:val="00381B46"/>
    <w:rsid w:val="00387165"/>
    <w:rsid w:val="003910BC"/>
    <w:rsid w:val="003939AB"/>
    <w:rsid w:val="003A08F3"/>
    <w:rsid w:val="003B247E"/>
    <w:rsid w:val="003C350B"/>
    <w:rsid w:val="003C761D"/>
    <w:rsid w:val="003D08A0"/>
    <w:rsid w:val="003D4E45"/>
    <w:rsid w:val="003E317C"/>
    <w:rsid w:val="00427108"/>
    <w:rsid w:val="00440BB8"/>
    <w:rsid w:val="00474352"/>
    <w:rsid w:val="00491281"/>
    <w:rsid w:val="004968E1"/>
    <w:rsid w:val="004B120F"/>
    <w:rsid w:val="004B6EEB"/>
    <w:rsid w:val="004C3E13"/>
    <w:rsid w:val="00502268"/>
    <w:rsid w:val="00523FCB"/>
    <w:rsid w:val="00542EB4"/>
    <w:rsid w:val="00547059"/>
    <w:rsid w:val="005515FE"/>
    <w:rsid w:val="00556C0D"/>
    <w:rsid w:val="0057333F"/>
    <w:rsid w:val="005736DF"/>
    <w:rsid w:val="00586B46"/>
    <w:rsid w:val="00587DDC"/>
    <w:rsid w:val="00591F1A"/>
    <w:rsid w:val="005A28BA"/>
    <w:rsid w:val="005B0A06"/>
    <w:rsid w:val="005B4F46"/>
    <w:rsid w:val="005E3A97"/>
    <w:rsid w:val="005E764B"/>
    <w:rsid w:val="005F3B53"/>
    <w:rsid w:val="00624DEB"/>
    <w:rsid w:val="00650E74"/>
    <w:rsid w:val="00652D29"/>
    <w:rsid w:val="0065304F"/>
    <w:rsid w:val="00661157"/>
    <w:rsid w:val="0068306E"/>
    <w:rsid w:val="00691D94"/>
    <w:rsid w:val="006A2456"/>
    <w:rsid w:val="006A3E7E"/>
    <w:rsid w:val="006D1F6F"/>
    <w:rsid w:val="006F1B73"/>
    <w:rsid w:val="00703CC9"/>
    <w:rsid w:val="0071545A"/>
    <w:rsid w:val="00726E59"/>
    <w:rsid w:val="00730DF2"/>
    <w:rsid w:val="00755642"/>
    <w:rsid w:val="007556CA"/>
    <w:rsid w:val="00781309"/>
    <w:rsid w:val="00795D23"/>
    <w:rsid w:val="007A4EE2"/>
    <w:rsid w:val="007A5574"/>
    <w:rsid w:val="007A5BC5"/>
    <w:rsid w:val="007C72EE"/>
    <w:rsid w:val="007D2F81"/>
    <w:rsid w:val="007E0F63"/>
    <w:rsid w:val="007E1EA3"/>
    <w:rsid w:val="007E7C2C"/>
    <w:rsid w:val="00800F71"/>
    <w:rsid w:val="00811629"/>
    <w:rsid w:val="00845DB3"/>
    <w:rsid w:val="00854ABC"/>
    <w:rsid w:val="00856F01"/>
    <w:rsid w:val="00870183"/>
    <w:rsid w:val="00877DC4"/>
    <w:rsid w:val="008807FB"/>
    <w:rsid w:val="00890C14"/>
    <w:rsid w:val="0089500F"/>
    <w:rsid w:val="00895281"/>
    <w:rsid w:val="008A18EA"/>
    <w:rsid w:val="008B351F"/>
    <w:rsid w:val="008C5AC4"/>
    <w:rsid w:val="008D2ACF"/>
    <w:rsid w:val="008F2FC5"/>
    <w:rsid w:val="008F5806"/>
    <w:rsid w:val="00904A22"/>
    <w:rsid w:val="00912CE8"/>
    <w:rsid w:val="0091418F"/>
    <w:rsid w:val="00922776"/>
    <w:rsid w:val="00933CFD"/>
    <w:rsid w:val="00941A0E"/>
    <w:rsid w:val="00947C72"/>
    <w:rsid w:val="0099200F"/>
    <w:rsid w:val="009B1451"/>
    <w:rsid w:val="009C2BA6"/>
    <w:rsid w:val="00A028E5"/>
    <w:rsid w:val="00A02DF7"/>
    <w:rsid w:val="00A06926"/>
    <w:rsid w:val="00A23EA5"/>
    <w:rsid w:val="00A33AE9"/>
    <w:rsid w:val="00A40B22"/>
    <w:rsid w:val="00A52B31"/>
    <w:rsid w:val="00A609E2"/>
    <w:rsid w:val="00A62FF1"/>
    <w:rsid w:val="00A652D8"/>
    <w:rsid w:val="00A77598"/>
    <w:rsid w:val="00AA5206"/>
    <w:rsid w:val="00AD5B7D"/>
    <w:rsid w:val="00AE3E02"/>
    <w:rsid w:val="00B006D1"/>
    <w:rsid w:val="00B00D73"/>
    <w:rsid w:val="00B03AA4"/>
    <w:rsid w:val="00B16669"/>
    <w:rsid w:val="00B3278F"/>
    <w:rsid w:val="00B35B78"/>
    <w:rsid w:val="00B42AE9"/>
    <w:rsid w:val="00B44033"/>
    <w:rsid w:val="00B44C42"/>
    <w:rsid w:val="00B70DB5"/>
    <w:rsid w:val="00B97072"/>
    <w:rsid w:val="00BB6BCF"/>
    <w:rsid w:val="00BC5B17"/>
    <w:rsid w:val="00BD1003"/>
    <w:rsid w:val="00BD20FF"/>
    <w:rsid w:val="00BE480D"/>
    <w:rsid w:val="00BE7344"/>
    <w:rsid w:val="00BF4F32"/>
    <w:rsid w:val="00BF7A44"/>
    <w:rsid w:val="00C03392"/>
    <w:rsid w:val="00C039C1"/>
    <w:rsid w:val="00C2417B"/>
    <w:rsid w:val="00C3362B"/>
    <w:rsid w:val="00C37707"/>
    <w:rsid w:val="00C46D4D"/>
    <w:rsid w:val="00C472F2"/>
    <w:rsid w:val="00C51CD8"/>
    <w:rsid w:val="00C7766C"/>
    <w:rsid w:val="00C80CC7"/>
    <w:rsid w:val="00C815F9"/>
    <w:rsid w:val="00C92908"/>
    <w:rsid w:val="00CA4089"/>
    <w:rsid w:val="00CB454F"/>
    <w:rsid w:val="00CC205A"/>
    <w:rsid w:val="00CD4087"/>
    <w:rsid w:val="00CE4789"/>
    <w:rsid w:val="00CE7104"/>
    <w:rsid w:val="00D35A5C"/>
    <w:rsid w:val="00D35FED"/>
    <w:rsid w:val="00D4346B"/>
    <w:rsid w:val="00D63BD4"/>
    <w:rsid w:val="00D64D72"/>
    <w:rsid w:val="00D654F2"/>
    <w:rsid w:val="00D7509D"/>
    <w:rsid w:val="00D84CAF"/>
    <w:rsid w:val="00D859E6"/>
    <w:rsid w:val="00D8684C"/>
    <w:rsid w:val="00D87B16"/>
    <w:rsid w:val="00D9345A"/>
    <w:rsid w:val="00D93F84"/>
    <w:rsid w:val="00D96BEC"/>
    <w:rsid w:val="00DA414C"/>
    <w:rsid w:val="00DD02A6"/>
    <w:rsid w:val="00E53BBD"/>
    <w:rsid w:val="00E55AA2"/>
    <w:rsid w:val="00E5702A"/>
    <w:rsid w:val="00E61B79"/>
    <w:rsid w:val="00E65C7A"/>
    <w:rsid w:val="00E662EF"/>
    <w:rsid w:val="00E776EA"/>
    <w:rsid w:val="00E84C7D"/>
    <w:rsid w:val="00ED0C8B"/>
    <w:rsid w:val="00EF14DE"/>
    <w:rsid w:val="00EF4FD9"/>
    <w:rsid w:val="00EF648D"/>
    <w:rsid w:val="00F000CB"/>
    <w:rsid w:val="00F01C49"/>
    <w:rsid w:val="00F21A02"/>
    <w:rsid w:val="00F23198"/>
    <w:rsid w:val="00F24528"/>
    <w:rsid w:val="00F25F60"/>
    <w:rsid w:val="00F41FDF"/>
    <w:rsid w:val="00F5010B"/>
    <w:rsid w:val="00F50E07"/>
    <w:rsid w:val="00F50F59"/>
    <w:rsid w:val="00F53DAB"/>
    <w:rsid w:val="00F7443D"/>
    <w:rsid w:val="00F76476"/>
    <w:rsid w:val="00F83B6E"/>
    <w:rsid w:val="00F84BFE"/>
    <w:rsid w:val="00F86BEB"/>
    <w:rsid w:val="00FA061E"/>
    <w:rsid w:val="00FA7566"/>
    <w:rsid w:val="00FC7149"/>
    <w:rsid w:val="00FD4012"/>
    <w:rsid w:val="00FD44E9"/>
    <w:rsid w:val="00FE7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03C08E"/>
  <w15:chartTrackingRefBased/>
  <w15:docId w15:val="{C3861FFA-82CC-4D4E-8763-79F379519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7371"/>
    <w:pPr>
      <w:spacing w:after="0" w:line="240" w:lineRule="auto"/>
      <w:ind w:firstLine="709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207371"/>
    <w:pPr>
      <w:tabs>
        <w:tab w:val="center" w:pos="4819"/>
        <w:tab w:val="right" w:pos="9639"/>
      </w:tabs>
    </w:pPr>
    <w:rPr>
      <w:rFonts w:eastAsia="Times New Roman" w:cs="Times New Roman"/>
      <w:szCs w:val="24"/>
      <w:lang w:eastAsia="ru-RU"/>
    </w:rPr>
  </w:style>
  <w:style w:type="character" w:customStyle="1" w:styleId="a4">
    <w:name w:val="Нижній колонтитул Знак"/>
    <w:basedOn w:val="a0"/>
    <w:link w:val="a3"/>
    <w:uiPriority w:val="99"/>
    <w:rsid w:val="0020737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207371"/>
    <w:pPr>
      <w:tabs>
        <w:tab w:val="center" w:pos="4819"/>
        <w:tab w:val="right" w:pos="9639"/>
      </w:tabs>
    </w:pPr>
  </w:style>
  <w:style w:type="character" w:customStyle="1" w:styleId="a6">
    <w:name w:val="Верхній колонтитул Знак"/>
    <w:basedOn w:val="a0"/>
    <w:link w:val="a5"/>
    <w:uiPriority w:val="99"/>
    <w:rsid w:val="00207371"/>
    <w:rPr>
      <w:rFonts w:ascii="Times New Roman" w:hAnsi="Times New Roman"/>
      <w:sz w:val="28"/>
      <w:lang w:val="ru-RU"/>
    </w:rPr>
  </w:style>
  <w:style w:type="paragraph" w:styleId="a7">
    <w:name w:val="Balloon Text"/>
    <w:basedOn w:val="a"/>
    <w:link w:val="a8"/>
    <w:uiPriority w:val="99"/>
    <w:semiHidden/>
    <w:unhideWhenUsed/>
    <w:rsid w:val="00F83B6E"/>
    <w:rPr>
      <w:rFonts w:ascii="Segoe UI" w:hAnsi="Segoe UI" w:cs="Segoe UI"/>
      <w:sz w:val="18"/>
      <w:szCs w:val="18"/>
    </w:rPr>
  </w:style>
  <w:style w:type="character" w:customStyle="1" w:styleId="a8">
    <w:name w:val="Текст у виносці Знак"/>
    <w:basedOn w:val="a0"/>
    <w:link w:val="a7"/>
    <w:uiPriority w:val="99"/>
    <w:semiHidden/>
    <w:rsid w:val="00F83B6E"/>
    <w:rPr>
      <w:rFonts w:ascii="Segoe UI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119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6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96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3312</Words>
  <Characters>1888</Characters>
  <Application>Microsoft Office Word</Application>
  <DocSecurity>0</DocSecurity>
  <Lines>15</Lines>
  <Paragraphs>10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Правдивець Сергій Сергійович</dc:creator>
  <cp:keywords/>
  <dc:description/>
  <cp:lastModifiedBy>Адамович Наталія Миколаївна</cp:lastModifiedBy>
  <cp:revision>3</cp:revision>
  <cp:lastPrinted>2026-01-08T07:11:00Z</cp:lastPrinted>
  <dcterms:created xsi:type="dcterms:W3CDTF">2026-01-08T09:42:00Z</dcterms:created>
  <dcterms:modified xsi:type="dcterms:W3CDTF">2026-01-13T14:24:00Z</dcterms:modified>
</cp:coreProperties>
</file>